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15AA8AD9" w:rsidR="003C3C19" w:rsidRPr="00336681" w:rsidRDefault="00E90E03">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bookmarkStart w:id="0" w:name="OLE_LINK1"/>
      <w:bookmarkStart w:id="1" w:name="OLE_LINK2"/>
      <w:r w:rsidRPr="00E90E03">
        <w:rPr>
          <w:rFonts w:ascii="方正小标宋简体" w:eastAsia="方正小标宋简体" w:hAnsi="仿宋" w:cs="仿宋" w:hint="eastAsia"/>
          <w:b/>
          <w:bCs/>
          <w:kern w:val="0"/>
          <w:sz w:val="44"/>
          <w:szCs w:val="44"/>
          <w:shd w:val="clear" w:color="auto" w:fill="FFFFFF"/>
          <w:lang w:bidi="ar"/>
        </w:rPr>
        <w:t>乐昌市乐城人民中路乐昌城市广场首层部分、二层三层商铺的佛山</w:t>
      </w:r>
      <w:proofErr w:type="gramStart"/>
      <w:r w:rsidRPr="00E90E03">
        <w:rPr>
          <w:rFonts w:ascii="方正小标宋简体" w:eastAsia="方正小标宋简体" w:hAnsi="仿宋" w:cs="仿宋" w:hint="eastAsia"/>
          <w:b/>
          <w:bCs/>
          <w:kern w:val="0"/>
          <w:sz w:val="44"/>
          <w:szCs w:val="44"/>
          <w:shd w:val="clear" w:color="auto" w:fill="FFFFFF"/>
          <w:lang w:bidi="ar"/>
        </w:rPr>
        <w:t>弈隆贸易</w:t>
      </w:r>
      <w:proofErr w:type="gramEnd"/>
      <w:r w:rsidRPr="00E90E03">
        <w:rPr>
          <w:rFonts w:ascii="方正小标宋简体" w:eastAsia="方正小标宋简体" w:hAnsi="仿宋" w:cs="仿宋" w:hint="eastAsia"/>
          <w:b/>
          <w:bCs/>
          <w:kern w:val="0"/>
          <w:sz w:val="44"/>
          <w:szCs w:val="44"/>
          <w:shd w:val="clear" w:color="auto" w:fill="FFFFFF"/>
          <w:lang w:bidi="ar"/>
        </w:rPr>
        <w:t>等4户</w:t>
      </w:r>
      <w:r>
        <w:rPr>
          <w:rFonts w:ascii="方正小标宋简体" w:eastAsia="方正小标宋简体" w:hAnsi="仿宋" w:cs="仿宋" w:hint="eastAsia"/>
          <w:b/>
          <w:bCs/>
          <w:kern w:val="0"/>
          <w:sz w:val="44"/>
          <w:szCs w:val="44"/>
          <w:shd w:val="clear" w:color="auto" w:fill="FFFFFF"/>
          <w:lang w:bidi="ar"/>
        </w:rPr>
        <w:t>债权项目</w:t>
      </w:r>
      <w:r w:rsidR="00541C1A" w:rsidRPr="00336681">
        <w:rPr>
          <w:rFonts w:ascii="方正小标宋简体" w:eastAsia="方正小标宋简体" w:hAnsi="仿宋" w:cs="仿宋" w:hint="eastAsia"/>
          <w:b/>
          <w:bCs/>
          <w:kern w:val="0"/>
          <w:sz w:val="44"/>
          <w:szCs w:val="44"/>
          <w:shd w:val="clear" w:color="auto" w:fill="FFFFFF"/>
          <w:lang w:bidi="ar"/>
        </w:rPr>
        <w:t>竞买公告</w:t>
      </w:r>
    </w:p>
    <w:bookmarkEnd w:id="0"/>
    <w:bookmarkEnd w:id="1"/>
    <w:p w14:paraId="40D018F5" w14:textId="5C228E11"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月</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日</w:t>
      </w:r>
      <w:r w:rsidR="00501BED">
        <w:rPr>
          <w:rFonts w:ascii="仿宋_GB2312" w:eastAsia="仿宋_GB2312" w:hAnsi="仿宋" w:cs="仿宋"/>
          <w:kern w:val="0"/>
          <w:sz w:val="32"/>
          <w:szCs w:val="32"/>
          <w:u w:val="single"/>
          <w:shd w:val="clear" w:color="auto" w:fill="FFFFFF"/>
          <w:lang w:bidi="ar"/>
        </w:rPr>
        <w:t>10</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月</w:t>
      </w:r>
      <w:r w:rsidR="00E90E03">
        <w:rPr>
          <w:rFonts w:ascii="仿宋_GB2312" w:eastAsia="仿宋_GB2312" w:hAnsi="仿宋" w:cs="仿宋"/>
          <w:kern w:val="0"/>
          <w:sz w:val="32"/>
          <w:szCs w:val="32"/>
          <w:u w:val="single"/>
          <w:shd w:val="clear" w:color="auto" w:fill="FFFFFF"/>
          <w:lang w:bidi="ar"/>
        </w:rPr>
        <w:t>3</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proofErr w:type="gramStart"/>
      <w:r w:rsidRPr="008E306F">
        <w:rPr>
          <w:rFonts w:ascii="仿宋_GB2312" w:eastAsia="仿宋_GB2312" w:hAnsi="仿宋" w:cs="仿宋" w:hint="eastAsia"/>
          <w:kern w:val="0"/>
          <w:sz w:val="32"/>
          <w:szCs w:val="32"/>
          <w:shd w:val="clear" w:color="auto" w:fill="FFFFFF"/>
          <w:lang w:bidi="ar"/>
        </w:rPr>
        <w:t>】</w:t>
      </w:r>
      <w:proofErr w:type="gramEnd"/>
      <w:r w:rsidRPr="008E306F">
        <w:rPr>
          <w:rFonts w:ascii="仿宋_GB2312" w:eastAsia="仿宋_GB2312" w:hAnsi="仿宋" w:cs="仿宋" w:hint="eastAsia"/>
          <w:kern w:val="0"/>
          <w:sz w:val="32"/>
          <w:szCs w:val="32"/>
          <w:shd w:val="clear" w:color="auto" w:fill="FFFFFF"/>
          <w:lang w:bidi="ar"/>
        </w:rPr>
        <w:t>，以下简称“拍卖平台”）开展对【</w:t>
      </w:r>
      <w:bookmarkStart w:id="2" w:name="_GoBack"/>
      <w:r w:rsidR="00E90E03" w:rsidRPr="00E90E03">
        <w:rPr>
          <w:rFonts w:ascii="仿宋_GB2312" w:eastAsia="仿宋_GB2312" w:hAnsi="仿宋" w:cs="仿宋" w:hint="eastAsia"/>
          <w:kern w:val="0"/>
          <w:sz w:val="32"/>
          <w:szCs w:val="32"/>
          <w:shd w:val="clear" w:color="auto" w:fill="FFFFFF"/>
          <w:lang w:bidi="ar"/>
        </w:rPr>
        <w:t>佛山市弈隆贸易有限公司</w:t>
      </w:r>
      <w:bookmarkEnd w:id="2"/>
      <w:r w:rsidR="00E90E03" w:rsidRPr="00E90E03">
        <w:rPr>
          <w:rFonts w:ascii="仿宋_GB2312" w:eastAsia="仿宋_GB2312" w:hAnsi="仿宋" w:cs="仿宋" w:hint="eastAsia"/>
          <w:kern w:val="0"/>
          <w:sz w:val="32"/>
          <w:szCs w:val="32"/>
          <w:shd w:val="clear" w:color="auto" w:fill="FFFFFF"/>
          <w:lang w:bidi="ar"/>
        </w:rPr>
        <w:t>等4户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71D6D85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E90E03" w:rsidRPr="00E90E03">
        <w:rPr>
          <w:rFonts w:ascii="仿宋_GB2312" w:eastAsia="仿宋_GB2312" w:hAnsi="仿宋" w:cs="仿宋" w:hint="eastAsia"/>
          <w:kern w:val="0"/>
          <w:sz w:val="32"/>
          <w:szCs w:val="32"/>
          <w:shd w:val="clear" w:color="auto" w:fill="FFFFFF"/>
          <w:lang w:bidi="ar"/>
        </w:rPr>
        <w:t>佛山市弈隆贸易有限公司等4户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w:t>
      </w:r>
      <w:r w:rsidR="00E90E03" w:rsidRPr="00E90E03">
        <w:rPr>
          <w:rFonts w:ascii="仿宋_GB2312" w:eastAsia="仿宋_GB2312" w:hAnsi="仿宋" w:cs="仿宋" w:hint="eastAsia"/>
          <w:kern w:val="0"/>
          <w:sz w:val="32"/>
          <w:szCs w:val="32"/>
          <w:shd w:val="clear" w:color="auto" w:fill="FFFFFF"/>
          <w:lang w:bidi="ar"/>
        </w:rPr>
        <w:t>标的资产债权总额合计【3</w:t>
      </w:r>
      <w:r w:rsidR="00E03CB1">
        <w:rPr>
          <w:rFonts w:ascii="仿宋_GB2312" w:eastAsia="仿宋_GB2312" w:hAnsi="仿宋" w:cs="仿宋"/>
          <w:kern w:val="0"/>
          <w:sz w:val="32"/>
          <w:szCs w:val="32"/>
          <w:shd w:val="clear" w:color="auto" w:fill="FFFFFF"/>
          <w:lang w:bidi="ar"/>
        </w:rPr>
        <w:t>5</w:t>
      </w:r>
      <w:r w:rsidR="00E90E03" w:rsidRPr="00E90E03">
        <w:rPr>
          <w:rFonts w:ascii="仿宋_GB2312" w:eastAsia="仿宋_GB2312" w:hAnsi="仿宋" w:cs="仿宋" w:hint="eastAsia"/>
          <w:kern w:val="0"/>
          <w:sz w:val="32"/>
          <w:szCs w:val="32"/>
          <w:shd w:val="clear" w:color="auto" w:fill="FFFFFF"/>
          <w:lang w:bidi="ar"/>
        </w:rPr>
        <w:t>,</w:t>
      </w:r>
      <w:r w:rsidR="00E03CB1">
        <w:rPr>
          <w:rFonts w:ascii="仿宋_GB2312" w:eastAsia="仿宋_GB2312" w:hAnsi="仿宋" w:cs="仿宋"/>
          <w:kern w:val="0"/>
          <w:sz w:val="32"/>
          <w:szCs w:val="32"/>
          <w:shd w:val="clear" w:color="auto" w:fill="FFFFFF"/>
          <w:lang w:bidi="ar"/>
        </w:rPr>
        <w:t>445</w:t>
      </w:r>
      <w:r w:rsidR="00E90E03" w:rsidRPr="00E90E03">
        <w:rPr>
          <w:rFonts w:ascii="仿宋_GB2312" w:eastAsia="仿宋_GB2312" w:hAnsi="仿宋" w:cs="仿宋" w:hint="eastAsia"/>
          <w:kern w:val="0"/>
          <w:sz w:val="32"/>
          <w:szCs w:val="32"/>
          <w:shd w:val="clear" w:color="auto" w:fill="FFFFFF"/>
          <w:lang w:bidi="ar"/>
        </w:rPr>
        <w:t>.</w:t>
      </w:r>
      <w:r w:rsidR="00E03CB1">
        <w:rPr>
          <w:rFonts w:ascii="仿宋_GB2312" w:eastAsia="仿宋_GB2312" w:hAnsi="仿宋" w:cs="仿宋"/>
          <w:kern w:val="0"/>
          <w:sz w:val="32"/>
          <w:szCs w:val="32"/>
          <w:shd w:val="clear" w:color="auto" w:fill="FFFFFF"/>
          <w:lang w:bidi="ar"/>
        </w:rPr>
        <w:t>15</w:t>
      </w:r>
      <w:r w:rsidR="00E90E03" w:rsidRPr="00E90E03">
        <w:rPr>
          <w:rFonts w:ascii="仿宋_GB2312" w:eastAsia="仿宋_GB2312" w:hAnsi="仿宋" w:cs="仿宋" w:hint="eastAsia"/>
          <w:kern w:val="0"/>
          <w:sz w:val="32"/>
          <w:szCs w:val="32"/>
          <w:shd w:val="clear" w:color="auto" w:fill="FFFFFF"/>
          <w:lang w:bidi="ar"/>
        </w:rPr>
        <w:t>】万元，其中本金余额【20,012.27】万元</w:t>
      </w:r>
      <w:r w:rsidRPr="00D064D1">
        <w:rPr>
          <w:rFonts w:ascii="仿宋_GB2312" w:eastAsia="仿宋_GB2312" w:hAnsi="仿宋" w:cs="仿宋" w:hint="eastAsia"/>
          <w:kern w:val="0"/>
          <w:sz w:val="32"/>
          <w:szCs w:val="32"/>
          <w:shd w:val="clear" w:color="auto" w:fill="FFFFFF"/>
          <w:lang w:bidi="ar"/>
        </w:rPr>
        <w:t>，利息等具体以实际计算为准。</w:t>
      </w:r>
      <w:r w:rsidR="00185ED0">
        <w:rPr>
          <w:rFonts w:ascii="仿宋_GB2312" w:eastAsia="仿宋_GB2312" w:hAnsi="仿宋" w:cs="仿宋" w:hint="eastAsia"/>
          <w:kern w:val="0"/>
          <w:sz w:val="32"/>
          <w:szCs w:val="32"/>
          <w:shd w:val="clear" w:color="auto" w:fill="FFFFFF"/>
          <w:lang w:bidi="ar"/>
        </w:rPr>
        <w:t>本次</w:t>
      </w:r>
      <w:r w:rsidR="00185ED0" w:rsidRPr="00185ED0">
        <w:rPr>
          <w:rFonts w:ascii="仿宋_GB2312" w:eastAsia="仿宋_GB2312" w:hAnsi="仿宋" w:cs="仿宋" w:hint="eastAsia"/>
          <w:kern w:val="0"/>
          <w:sz w:val="32"/>
          <w:szCs w:val="32"/>
          <w:shd w:val="clear" w:color="auto" w:fill="FFFFFF"/>
          <w:lang w:bidi="ar"/>
        </w:rPr>
        <w:t>债权转让范围包括已支付诉讼费等代垫费用</w:t>
      </w:r>
      <w:r w:rsidR="00E90E03">
        <w:rPr>
          <w:rFonts w:ascii="仿宋_GB2312" w:eastAsia="仿宋_GB2312" w:hAnsi="仿宋" w:cs="仿宋" w:hint="eastAsia"/>
          <w:kern w:val="0"/>
          <w:sz w:val="32"/>
          <w:szCs w:val="32"/>
          <w:shd w:val="clear" w:color="auto" w:fill="FFFFFF"/>
          <w:lang w:bidi="ar"/>
        </w:rPr>
        <w:t>、</w:t>
      </w:r>
      <w:r w:rsidR="00E90E03" w:rsidRPr="00E90E03">
        <w:rPr>
          <w:rFonts w:ascii="仿宋_GB2312" w:eastAsia="仿宋_GB2312" w:hAnsi="仿宋" w:cs="仿宋" w:hint="eastAsia"/>
          <w:kern w:val="0"/>
          <w:sz w:val="32"/>
          <w:szCs w:val="32"/>
          <w:shd w:val="clear" w:color="auto" w:fill="FFFFFF"/>
          <w:lang w:bidi="ar"/>
        </w:rPr>
        <w:t>待划付执行回款约</w:t>
      </w:r>
      <w:r w:rsidR="00E90E03">
        <w:rPr>
          <w:rFonts w:ascii="仿宋_GB2312" w:eastAsia="仿宋_GB2312" w:hAnsi="仿宋" w:cs="仿宋"/>
          <w:kern w:val="0"/>
          <w:sz w:val="32"/>
          <w:szCs w:val="32"/>
          <w:shd w:val="clear" w:color="auto" w:fill="FFFFFF"/>
          <w:lang w:bidi="ar"/>
        </w:rPr>
        <w:t>443.21</w:t>
      </w:r>
      <w:r w:rsidR="00E90E03" w:rsidRPr="00E90E03">
        <w:rPr>
          <w:rFonts w:ascii="仿宋_GB2312" w:eastAsia="仿宋_GB2312" w:hAnsi="仿宋" w:cs="仿宋" w:hint="eastAsia"/>
          <w:kern w:val="0"/>
          <w:sz w:val="32"/>
          <w:szCs w:val="32"/>
          <w:shd w:val="clear" w:color="auto" w:fill="FFFFFF"/>
          <w:lang w:bidi="ar"/>
        </w:rPr>
        <w:t>万元（具体以到账金额为准），上述金额属于此次债权转让范围</w:t>
      </w:r>
      <w:r w:rsidR="00185ED0" w:rsidRPr="00185ED0">
        <w:rPr>
          <w:rFonts w:ascii="仿宋_GB2312" w:eastAsia="仿宋_GB2312" w:hAnsi="仿宋" w:cs="仿宋" w:hint="eastAsia"/>
          <w:kern w:val="0"/>
          <w:sz w:val="32"/>
          <w:szCs w:val="32"/>
          <w:shd w:val="clear" w:color="auto" w:fill="FFFFFF"/>
          <w:lang w:bidi="ar"/>
        </w:rPr>
        <w:t>。</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590FEC62" w14:textId="36A19249" w:rsidR="00E90E03" w:rsidRPr="00E90E03"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上述债权抵押物为乐昌市乐城人民中路28号乐昌城市</w:t>
      </w:r>
      <w:r w:rsidRPr="00E90E03">
        <w:rPr>
          <w:rFonts w:ascii="仿宋_GB2312" w:eastAsia="仿宋_GB2312" w:hAnsi="仿宋_GB2312" w:cs="仿宋_GB2312" w:hint="eastAsia"/>
          <w:sz w:val="32"/>
          <w:szCs w:val="32"/>
        </w:rPr>
        <w:lastRenderedPageBreak/>
        <w:t>广场首层部分、二层、三层合计23,887.57平方米商铺。</w:t>
      </w:r>
    </w:p>
    <w:p w14:paraId="6FFC97BA" w14:textId="52EC5806" w:rsidR="003C3C19"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抵押物及周边照片</w:t>
      </w:r>
      <w:r w:rsidR="00FF2D14" w:rsidRPr="00FF2D14">
        <w:rPr>
          <w:rFonts w:ascii="仿宋_GB2312" w:eastAsia="仿宋_GB2312" w:hAnsi="仿宋_GB2312" w:cs="仿宋_GB2312" w:hint="eastAsia"/>
          <w:sz w:val="32"/>
          <w:szCs w:val="32"/>
        </w:rPr>
        <w:t>。</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19"/>
        <w:gridCol w:w="4177"/>
      </w:tblGrid>
      <w:tr w:rsidR="00E90E03" w:rsidRPr="00C779CF" w14:paraId="064A0A39"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1B0ABEE5" w14:textId="77777777" w:rsidR="00E90E03" w:rsidRPr="00C779CF" w:rsidRDefault="00E90E03" w:rsidP="00A85600">
            <w:pPr>
              <w:rPr>
                <w:rFonts w:eastAsia="仿宋_GB2312"/>
                <w:sz w:val="32"/>
                <w:szCs w:val="32"/>
              </w:rPr>
            </w:pPr>
            <w:bookmarkStart w:id="3" w:name="OLE_LINK7"/>
            <w:bookmarkStart w:id="4" w:name="OLE_LINK8"/>
            <w:r w:rsidRPr="00C779CF">
              <w:rPr>
                <w:rFonts w:eastAsia="仿宋_GB2312"/>
                <w:noProof/>
                <w:sz w:val="32"/>
                <w:szCs w:val="32"/>
              </w:rPr>
              <w:drawing>
                <wp:inline distT="0" distB="0" distL="0" distR="0" wp14:anchorId="2602F72A" wp14:editId="5AD0CAF7">
                  <wp:extent cx="5155907" cy="2952677"/>
                  <wp:effectExtent l="0" t="0" r="6985" b="635"/>
                  <wp:docPr id="1" name="图片 1" descr="E:\Download\liang.jiayin\Documents\WeChat Files\a425151533\FileStorage\Temp\175161053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liang.jiayin\Documents\WeChat Files\a425151533\FileStorage\Temp\17516105393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4960" cy="2963588"/>
                          </a:xfrm>
                          <a:prstGeom prst="rect">
                            <a:avLst/>
                          </a:prstGeom>
                          <a:noFill/>
                          <a:ln>
                            <a:noFill/>
                          </a:ln>
                        </pic:spPr>
                      </pic:pic>
                    </a:graphicData>
                  </a:graphic>
                </wp:inline>
              </w:drawing>
            </w:r>
          </w:p>
        </w:tc>
      </w:tr>
      <w:tr w:rsidR="00E90E03" w:rsidRPr="00C779CF" w14:paraId="091C27BA" w14:textId="77777777" w:rsidTr="00A85600">
        <w:tc>
          <w:tcPr>
            <w:tcW w:w="2483" w:type="pct"/>
            <w:tcBorders>
              <w:top w:val="dashed" w:sz="4" w:space="0" w:color="auto"/>
              <w:left w:val="dashed" w:sz="4" w:space="0" w:color="auto"/>
              <w:bottom w:val="dashed" w:sz="4" w:space="0" w:color="auto"/>
              <w:right w:val="dashed" w:sz="4" w:space="0" w:color="auto"/>
            </w:tcBorders>
          </w:tcPr>
          <w:p w14:paraId="6176D491" w14:textId="77777777" w:rsidR="00E90E03" w:rsidRPr="00C779CF" w:rsidRDefault="00E90E03" w:rsidP="00A85600">
            <w:pPr>
              <w:rPr>
                <w:rFonts w:eastAsia="仿宋_GB2312"/>
                <w:sz w:val="32"/>
                <w:szCs w:val="32"/>
              </w:rPr>
            </w:pPr>
            <w:r w:rsidRPr="00C779CF">
              <w:rPr>
                <w:rFonts w:eastAsia="仿宋_GB2312"/>
                <w:noProof/>
                <w:sz w:val="32"/>
                <w:szCs w:val="32"/>
              </w:rPr>
              <w:drawing>
                <wp:inline distT="0" distB="0" distL="0" distR="0" wp14:anchorId="1707553A" wp14:editId="0F5D5057">
                  <wp:extent cx="2560320" cy="1919469"/>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504102130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8520" cy="1925617"/>
                          </a:xfrm>
                          <a:prstGeom prst="rect">
                            <a:avLst/>
                          </a:prstGeom>
                        </pic:spPr>
                      </pic:pic>
                    </a:graphicData>
                  </a:graphic>
                </wp:inline>
              </w:drawing>
            </w:r>
          </w:p>
        </w:tc>
        <w:tc>
          <w:tcPr>
            <w:tcW w:w="2517" w:type="pct"/>
            <w:tcBorders>
              <w:top w:val="dashed" w:sz="4" w:space="0" w:color="auto"/>
              <w:left w:val="nil"/>
              <w:bottom w:val="dashed" w:sz="4" w:space="0" w:color="auto"/>
              <w:right w:val="dashed" w:sz="4" w:space="0" w:color="auto"/>
            </w:tcBorders>
          </w:tcPr>
          <w:p w14:paraId="26C5B0CB" w14:textId="77777777" w:rsidR="00E90E03" w:rsidRPr="00C779CF" w:rsidRDefault="00E90E03" w:rsidP="00A85600">
            <w:pPr>
              <w:jc w:val="left"/>
              <w:rPr>
                <w:rFonts w:eastAsia="仿宋_GB2312"/>
                <w:sz w:val="32"/>
                <w:szCs w:val="32"/>
              </w:rPr>
            </w:pPr>
            <w:r>
              <w:rPr>
                <w:rFonts w:eastAsia="仿宋_GB2312"/>
                <w:noProof/>
                <w:sz w:val="32"/>
                <w:szCs w:val="32"/>
              </w:rPr>
              <w:drawing>
                <wp:inline distT="0" distB="0" distL="0" distR="0" wp14:anchorId="09DFCAE9" wp14:editId="6978140D">
                  <wp:extent cx="2520950" cy="18877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6705" cy="1892051"/>
                          </a:xfrm>
                          <a:prstGeom prst="rect">
                            <a:avLst/>
                          </a:prstGeom>
                          <a:noFill/>
                        </pic:spPr>
                      </pic:pic>
                    </a:graphicData>
                  </a:graphic>
                </wp:inline>
              </w:drawing>
            </w:r>
          </w:p>
        </w:tc>
      </w:tr>
      <w:tr w:rsidR="00E90E03" w:rsidRPr="00C779CF" w14:paraId="5E138204" w14:textId="77777777" w:rsidTr="00A85600">
        <w:tc>
          <w:tcPr>
            <w:tcW w:w="2483" w:type="pct"/>
            <w:tcBorders>
              <w:top w:val="dashed" w:sz="4" w:space="0" w:color="auto"/>
              <w:left w:val="dashed" w:sz="4" w:space="0" w:color="auto"/>
              <w:bottom w:val="dashed" w:sz="4" w:space="0" w:color="auto"/>
              <w:right w:val="dashed" w:sz="4" w:space="0" w:color="auto"/>
            </w:tcBorders>
          </w:tcPr>
          <w:p w14:paraId="182CC518" w14:textId="77777777" w:rsidR="00E90E03" w:rsidRPr="00C779CF" w:rsidRDefault="00E90E03" w:rsidP="00A85600">
            <w:pPr>
              <w:rPr>
                <w:rFonts w:eastAsia="仿宋_GB2312"/>
                <w:sz w:val="32"/>
                <w:szCs w:val="32"/>
              </w:rPr>
            </w:pPr>
            <w:r w:rsidRPr="00C779CF">
              <w:rPr>
                <w:rFonts w:eastAsia="仿宋_GB2312"/>
                <w:noProof/>
                <w:sz w:val="32"/>
                <w:szCs w:val="32"/>
              </w:rPr>
              <w:lastRenderedPageBreak/>
              <w:drawing>
                <wp:inline distT="0" distB="0" distL="0" distR="0" wp14:anchorId="3EA61489" wp14:editId="046E8F22">
                  <wp:extent cx="2546253" cy="3396331"/>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5041021301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4919" cy="3407890"/>
                          </a:xfrm>
                          <a:prstGeom prst="rect">
                            <a:avLst/>
                          </a:prstGeom>
                        </pic:spPr>
                      </pic:pic>
                    </a:graphicData>
                  </a:graphic>
                </wp:inline>
              </w:drawing>
            </w:r>
          </w:p>
        </w:tc>
        <w:tc>
          <w:tcPr>
            <w:tcW w:w="2517" w:type="pct"/>
            <w:tcBorders>
              <w:top w:val="dashed" w:sz="4" w:space="0" w:color="auto"/>
              <w:left w:val="nil"/>
              <w:bottom w:val="dashed" w:sz="4" w:space="0" w:color="auto"/>
              <w:right w:val="dashed" w:sz="4" w:space="0" w:color="auto"/>
            </w:tcBorders>
          </w:tcPr>
          <w:p w14:paraId="0891D7E1" w14:textId="77777777" w:rsidR="00E90E03" w:rsidRPr="00C779CF" w:rsidRDefault="00E90E03" w:rsidP="00A85600">
            <w:pPr>
              <w:jc w:val="left"/>
              <w:rPr>
                <w:rFonts w:eastAsia="仿宋_GB2312"/>
                <w:sz w:val="32"/>
                <w:szCs w:val="32"/>
              </w:rPr>
            </w:pPr>
            <w:r w:rsidRPr="00C779CF">
              <w:rPr>
                <w:rFonts w:eastAsia="仿宋_GB2312"/>
                <w:noProof/>
                <w:sz w:val="32"/>
                <w:szCs w:val="32"/>
              </w:rPr>
              <w:drawing>
                <wp:inline distT="0" distB="0" distL="0" distR="0" wp14:anchorId="2075CA25" wp14:editId="61D8A928">
                  <wp:extent cx="2601595" cy="3411416"/>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50410213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9459" cy="3434840"/>
                          </a:xfrm>
                          <a:prstGeom prst="rect">
                            <a:avLst/>
                          </a:prstGeom>
                        </pic:spPr>
                      </pic:pic>
                    </a:graphicData>
                  </a:graphic>
                </wp:inline>
              </w:drawing>
            </w:r>
          </w:p>
        </w:tc>
      </w:tr>
      <w:tr w:rsidR="00E90E03" w:rsidRPr="00C779CF" w14:paraId="680D4751" w14:textId="77777777" w:rsidTr="00A85600">
        <w:tc>
          <w:tcPr>
            <w:tcW w:w="2483" w:type="pct"/>
            <w:tcBorders>
              <w:top w:val="dashed" w:sz="4" w:space="0" w:color="auto"/>
              <w:left w:val="dashed" w:sz="4" w:space="0" w:color="auto"/>
              <w:bottom w:val="dashed" w:sz="4" w:space="0" w:color="auto"/>
              <w:right w:val="dashed" w:sz="4" w:space="0" w:color="auto"/>
            </w:tcBorders>
          </w:tcPr>
          <w:p w14:paraId="2D6FC4E5" w14:textId="77777777" w:rsidR="00E90E03" w:rsidRPr="00C779CF" w:rsidRDefault="00E90E03" w:rsidP="00A85600">
            <w:pPr>
              <w:rPr>
                <w:rFonts w:eastAsia="仿宋_GB2312"/>
                <w:noProof/>
                <w:sz w:val="32"/>
                <w:szCs w:val="32"/>
              </w:rPr>
            </w:pPr>
            <w:r w:rsidRPr="00C779CF">
              <w:rPr>
                <w:rFonts w:eastAsia="仿宋_GB2312"/>
                <w:noProof/>
                <w:sz w:val="32"/>
                <w:szCs w:val="32"/>
              </w:rPr>
              <w:drawing>
                <wp:inline distT="0" distB="0" distL="0" distR="0" wp14:anchorId="4FDE5AD1" wp14:editId="204EE45C">
                  <wp:extent cx="2570729" cy="1927273"/>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5041021301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234" cy="1932150"/>
                          </a:xfrm>
                          <a:prstGeom prst="rect">
                            <a:avLst/>
                          </a:prstGeom>
                        </pic:spPr>
                      </pic:pic>
                    </a:graphicData>
                  </a:graphic>
                </wp:inline>
              </w:drawing>
            </w:r>
          </w:p>
        </w:tc>
        <w:tc>
          <w:tcPr>
            <w:tcW w:w="2517" w:type="pct"/>
            <w:tcBorders>
              <w:top w:val="dashed" w:sz="4" w:space="0" w:color="auto"/>
              <w:left w:val="nil"/>
              <w:bottom w:val="dashed" w:sz="4" w:space="0" w:color="auto"/>
              <w:right w:val="dashed" w:sz="4" w:space="0" w:color="auto"/>
            </w:tcBorders>
          </w:tcPr>
          <w:p w14:paraId="33E15F2E" w14:textId="77777777" w:rsidR="00E90E03" w:rsidRPr="00C779CF" w:rsidRDefault="00E90E03" w:rsidP="00A85600">
            <w:pPr>
              <w:jc w:val="left"/>
              <w:rPr>
                <w:rFonts w:eastAsia="仿宋_GB2312"/>
                <w:noProof/>
                <w:sz w:val="32"/>
                <w:szCs w:val="32"/>
              </w:rPr>
            </w:pPr>
            <w:r>
              <w:rPr>
                <w:rFonts w:eastAsia="仿宋_GB2312"/>
                <w:noProof/>
                <w:sz w:val="32"/>
                <w:szCs w:val="32"/>
              </w:rPr>
              <w:drawing>
                <wp:inline distT="0" distB="0" distL="0" distR="0" wp14:anchorId="0D9B6E7F" wp14:editId="1EEAC625">
                  <wp:extent cx="2573020" cy="19323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020" cy="1932305"/>
                          </a:xfrm>
                          <a:prstGeom prst="rect">
                            <a:avLst/>
                          </a:prstGeom>
                          <a:noFill/>
                        </pic:spPr>
                      </pic:pic>
                    </a:graphicData>
                  </a:graphic>
                </wp:inline>
              </w:drawing>
            </w:r>
          </w:p>
        </w:tc>
      </w:tr>
      <w:bookmarkEnd w:id="3"/>
      <w:bookmarkEnd w:id="4"/>
    </w:tbl>
    <w:p w14:paraId="6075E5EF" w14:textId="77777777" w:rsidR="00E90E03" w:rsidRDefault="00E90E03" w:rsidP="00E90E03">
      <w:pPr>
        <w:adjustRightInd w:val="0"/>
        <w:snapToGrid w:val="0"/>
        <w:spacing w:line="660" w:lineRule="exact"/>
        <w:ind w:firstLineChars="200" w:firstLine="560"/>
        <w:rPr>
          <w:rFonts w:ascii="仿宋_GB2312" w:eastAsia="仿宋_GB2312" w:hAnsi="仿宋_GB2312" w:cs="仿宋_GB2312"/>
          <w:sz w:val="28"/>
          <w:szCs w:val="28"/>
        </w:rPr>
      </w:pPr>
    </w:p>
    <w:p w14:paraId="37E36A85" w14:textId="32FC2B3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lastRenderedPageBreak/>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48C59381"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E90E03">
        <w:rPr>
          <w:rFonts w:ascii="仿宋_GB2312" w:eastAsia="仿宋_GB2312" w:hAnsi="仿宋" w:cs="仿宋"/>
          <w:b/>
          <w:kern w:val="0"/>
          <w:sz w:val="32"/>
          <w:szCs w:val="32"/>
          <w:shd w:val="clear" w:color="auto" w:fill="FFFFFF"/>
          <w:lang w:bidi="ar"/>
        </w:rPr>
        <w:t>38</w:t>
      </w:r>
      <w:r w:rsidR="00FF2D14">
        <w:rPr>
          <w:rFonts w:ascii="仿宋_GB2312" w:eastAsia="仿宋_GB2312" w:hAnsi="仿宋" w:cs="仿宋"/>
          <w:b/>
          <w:kern w:val="0"/>
          <w:sz w:val="32"/>
          <w:szCs w:val="32"/>
          <w:shd w:val="clear" w:color="auto" w:fill="FFFFFF"/>
          <w:lang w:bidi="ar"/>
        </w:rPr>
        <w:t>,000,000</w:t>
      </w:r>
      <w:r w:rsidRPr="00D064D1">
        <w:rPr>
          <w:rFonts w:ascii="仿宋_GB2312" w:eastAsia="仿宋_GB2312" w:hAnsi="仿宋" w:cs="仿宋" w:hint="eastAsia"/>
          <w:b/>
          <w:kern w:val="0"/>
          <w:sz w:val="32"/>
          <w:szCs w:val="32"/>
          <w:shd w:val="clear" w:color="auto" w:fill="FFFFFF"/>
          <w:lang w:bidi="ar"/>
        </w:rPr>
        <w:t>】元，保证金：【</w:t>
      </w:r>
      <w:r w:rsidR="00E90E03">
        <w:rPr>
          <w:rFonts w:ascii="仿宋_GB2312" w:eastAsia="仿宋_GB2312" w:hAnsi="仿宋" w:cs="仿宋"/>
          <w:b/>
          <w:kern w:val="0"/>
          <w:sz w:val="32"/>
          <w:szCs w:val="32"/>
          <w:shd w:val="clear" w:color="auto" w:fill="FFFFFF"/>
          <w:lang w:bidi="ar"/>
        </w:rPr>
        <w:t>3</w:t>
      </w:r>
      <w:r w:rsidR="00FF2D14">
        <w:rPr>
          <w:rFonts w:ascii="仿宋_GB2312" w:eastAsia="仿宋_GB2312" w:hAnsi="仿宋" w:cs="仿宋"/>
          <w:b/>
          <w:kern w:val="0"/>
          <w:sz w:val="32"/>
          <w:szCs w:val="32"/>
          <w:shd w:val="clear" w:color="auto" w:fill="FFFFFF"/>
          <w:lang w:bidi="ar"/>
        </w:rPr>
        <w:t>,</w:t>
      </w:r>
      <w:r w:rsidR="00E90E03">
        <w:rPr>
          <w:rFonts w:ascii="仿宋_GB2312" w:eastAsia="仿宋_GB2312" w:hAnsi="仿宋" w:cs="仿宋"/>
          <w:b/>
          <w:kern w:val="0"/>
          <w:sz w:val="32"/>
          <w:szCs w:val="32"/>
          <w:shd w:val="clear" w:color="auto" w:fill="FFFFFF"/>
          <w:lang w:bidi="ar"/>
        </w:rPr>
        <w:t>8</w:t>
      </w:r>
      <w:r w:rsidR="00FF2D14">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w:t>
      </w:r>
      <w:proofErr w:type="gramStart"/>
      <w:r w:rsidRPr="00D064D1">
        <w:rPr>
          <w:rFonts w:ascii="仿宋_GB2312" w:eastAsia="仿宋_GB2312" w:hAnsi="仿宋" w:cs="仿宋" w:hint="eastAsia"/>
          <w:sz w:val="32"/>
          <w:szCs w:val="32"/>
        </w:rPr>
        <w:t>每最后</w:t>
      </w:r>
      <w:proofErr w:type="gramEnd"/>
      <w:r w:rsidRPr="00D064D1">
        <w:rPr>
          <w:rFonts w:ascii="仿宋_GB2312" w:eastAsia="仿宋_GB2312" w:hAnsi="仿宋" w:cs="仿宋" w:hint="eastAsia"/>
          <w:sz w:val="32"/>
          <w:szCs w:val="32"/>
        </w:rPr>
        <w:t>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17FB6B6D"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1</w:t>
      </w:r>
      <w:r w:rsidR="00D43F36" w:rsidRPr="00D064D1">
        <w:rPr>
          <w:rFonts w:ascii="仿宋_GB2312" w:eastAsia="仿宋_GB2312" w:hAnsi="仿宋" w:cs="仿宋" w:hint="eastAsia"/>
          <w:kern w:val="0"/>
          <w:sz w:val="32"/>
          <w:szCs w:val="32"/>
          <w:shd w:val="clear" w:color="auto" w:fill="FFFFFF"/>
          <w:lang w:bidi="ar"/>
        </w:rPr>
        <w:t>．</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月</w:t>
      </w:r>
      <w:r w:rsidR="00197195">
        <w:rPr>
          <w:rFonts w:ascii="仿宋_GB2312" w:eastAsia="仿宋_GB2312" w:hAnsi="仿宋" w:cs="仿宋"/>
          <w:kern w:val="0"/>
          <w:sz w:val="32"/>
          <w:szCs w:val="32"/>
          <w:shd w:val="clear" w:color="auto" w:fill="FFFFFF"/>
          <w:lang w:bidi="ar"/>
        </w:rPr>
        <w:t>2</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AB069F">
        <w:rPr>
          <w:rFonts w:ascii="仿宋_GB2312" w:eastAsia="仿宋_GB2312" w:hAnsi="仿宋" w:cs="仿宋" w:hint="eastAsia"/>
          <w:kern w:val="0"/>
          <w:sz w:val="32"/>
          <w:szCs w:val="32"/>
          <w:shd w:val="clear" w:color="auto" w:fill="FFFFFF"/>
          <w:lang w:bidi="ar"/>
        </w:rPr>
        <w:t>月</w:t>
      </w:r>
      <w:r w:rsidR="00197195">
        <w:rPr>
          <w:rFonts w:ascii="仿宋_GB2312" w:eastAsia="仿宋_GB2312" w:hAnsi="仿宋" w:cs="仿宋"/>
          <w:kern w:val="0"/>
          <w:sz w:val="32"/>
          <w:szCs w:val="32"/>
          <w:shd w:val="clear" w:color="auto" w:fill="FFFFFF"/>
          <w:lang w:bidi="ar"/>
        </w:rPr>
        <w:t>1</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w:t>
      </w:r>
      <w:r w:rsidRPr="00D064D1">
        <w:rPr>
          <w:rFonts w:ascii="仿宋_GB2312" w:eastAsia="仿宋_GB2312" w:hAnsi="仿宋" w:cs="仿宋" w:hint="eastAsia"/>
          <w:kern w:val="0"/>
          <w:sz w:val="32"/>
          <w:szCs w:val="32"/>
          <w:shd w:val="clear" w:color="auto" w:fill="FFFFFF"/>
          <w:lang w:bidi="ar"/>
        </w:rPr>
        <w:lastRenderedPageBreak/>
        <w:t>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w:t>
      </w:r>
      <w:proofErr w:type="gramStart"/>
      <w:r w:rsidR="00F35173" w:rsidRPr="00F35173">
        <w:rPr>
          <w:rFonts w:ascii="仿宋_GB2312" w:eastAsia="仿宋_GB2312" w:hAnsi="仿宋" w:cs="仿宋" w:hint="eastAsia"/>
          <w:kern w:val="0"/>
          <w:sz w:val="32"/>
          <w:szCs w:val="32"/>
          <w:shd w:val="clear" w:color="auto" w:fill="FFFFFF"/>
          <w:lang w:bidi="ar"/>
        </w:rPr>
        <w:t>个</w:t>
      </w:r>
      <w:proofErr w:type="gramEnd"/>
      <w:r w:rsidR="00F35173" w:rsidRPr="00F35173">
        <w:rPr>
          <w:rFonts w:ascii="仿宋_GB2312" w:eastAsia="仿宋_GB2312" w:hAnsi="仿宋" w:cs="仿宋" w:hint="eastAsia"/>
          <w:kern w:val="0"/>
          <w:sz w:val="32"/>
          <w:szCs w:val="32"/>
          <w:shd w:val="clear" w:color="auto" w:fill="FFFFFF"/>
          <w:lang w:bidi="ar"/>
        </w:rPr>
        <w:t>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lastRenderedPageBreak/>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sidR="00541C1A" w:rsidRPr="00D064D1">
        <w:rPr>
          <w:rFonts w:ascii="仿宋_GB2312" w:eastAsia="仿宋_GB2312" w:hAnsi="仿宋" w:cs="仿宋" w:hint="eastAsia"/>
          <w:color w:val="000000"/>
          <w:sz w:val="32"/>
          <w:szCs w:val="32"/>
          <w:lang w:bidi="ar"/>
        </w:rPr>
        <w:t>不宜受</w:t>
      </w:r>
      <w:proofErr w:type="gramEnd"/>
      <w:r w:rsidR="00541C1A" w:rsidRPr="00D064D1">
        <w:rPr>
          <w:rFonts w:ascii="仿宋_GB2312" w:eastAsia="仿宋_GB2312" w:hAnsi="仿宋" w:cs="仿宋" w:hint="eastAsia"/>
          <w:color w:val="000000"/>
          <w:sz w:val="32"/>
          <w:szCs w:val="32"/>
          <w:lang w:bidi="ar"/>
        </w:rPr>
        <w:t>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w:t>
      </w:r>
      <w:proofErr w:type="gramStart"/>
      <w:r w:rsidR="00541C1A" w:rsidRPr="00D064D1">
        <w:rPr>
          <w:rFonts w:ascii="仿宋_GB2312" w:eastAsia="仿宋_GB2312" w:hAnsi="仿宋" w:cs="仿宋" w:hint="eastAsia"/>
          <w:kern w:val="0"/>
          <w:sz w:val="32"/>
          <w:szCs w:val="32"/>
          <w:shd w:val="clear" w:color="auto" w:fill="FFFFFF"/>
          <w:lang w:bidi="ar"/>
        </w:rPr>
        <w:t>规</w:t>
      </w:r>
      <w:proofErr w:type="gramEnd"/>
      <w:r w:rsidR="00541C1A" w:rsidRPr="00D064D1">
        <w:rPr>
          <w:rFonts w:ascii="仿宋_GB2312" w:eastAsia="仿宋_GB2312" w:hAnsi="仿宋" w:cs="仿宋" w:hint="eastAsia"/>
          <w:kern w:val="0"/>
          <w:sz w:val="32"/>
          <w:szCs w:val="32"/>
          <w:shd w:val="clear" w:color="auto" w:fill="FFFFFF"/>
          <w:lang w:bidi="ar"/>
        </w:rPr>
        <w:t>，能承担购买债权所带来的风险。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w:t>
      </w:r>
      <w:proofErr w:type="gramStart"/>
      <w:r w:rsidR="00541C1A" w:rsidRPr="00D064D1">
        <w:rPr>
          <w:rFonts w:ascii="仿宋_GB2312" w:eastAsia="仿宋_GB2312" w:hAnsi="仿宋" w:cs="仿宋" w:hint="eastAsia"/>
          <w:kern w:val="0"/>
          <w:sz w:val="32"/>
          <w:szCs w:val="32"/>
          <w:shd w:val="clear" w:color="auto" w:fill="FFFFFF"/>
          <w:lang w:bidi="ar"/>
        </w:rPr>
        <w:t>人股东</w:t>
      </w:r>
      <w:proofErr w:type="gramEnd"/>
      <w:r w:rsidR="00541C1A" w:rsidRPr="00D064D1">
        <w:rPr>
          <w:rFonts w:ascii="仿宋_GB2312" w:eastAsia="仿宋_GB2312" w:hAnsi="仿宋" w:cs="仿宋" w:hint="eastAsia"/>
          <w:kern w:val="0"/>
          <w:sz w:val="32"/>
          <w:szCs w:val="32"/>
          <w:shd w:val="clear" w:color="auto" w:fill="FFFFFF"/>
          <w:lang w:bidi="ar"/>
        </w:rPr>
        <w:t>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w:t>
      </w:r>
      <w:r w:rsidR="00541C1A" w:rsidRPr="00D064D1">
        <w:rPr>
          <w:rFonts w:ascii="仿宋_GB2312" w:eastAsia="仿宋_GB2312" w:hAnsi="仿宋" w:cs="仿宋" w:hint="eastAsia"/>
          <w:kern w:val="0"/>
          <w:sz w:val="32"/>
          <w:szCs w:val="32"/>
          <w:shd w:val="clear" w:color="auto" w:fill="FFFFFF"/>
          <w:lang w:bidi="ar"/>
        </w:rPr>
        <w:lastRenderedPageBreak/>
        <w:t>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4FD53C01"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197195">
        <w:rPr>
          <w:rFonts w:ascii="仿宋_GB2312" w:eastAsia="仿宋_GB2312" w:hAnsi="仿宋" w:cs="仿宋"/>
          <w:kern w:val="0"/>
          <w:sz w:val="32"/>
          <w:szCs w:val="32"/>
          <w:shd w:val="clear" w:color="auto" w:fill="FFFFFF"/>
          <w:lang w:bidi="ar"/>
        </w:rPr>
        <w:t>3</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197195">
        <w:rPr>
          <w:rFonts w:ascii="仿宋_GB2312" w:eastAsia="仿宋_GB2312" w:hAnsi="仿宋" w:cs="仿宋"/>
          <w:bCs/>
          <w:kern w:val="0"/>
          <w:sz w:val="32"/>
          <w:szCs w:val="32"/>
          <w:shd w:val="clear" w:color="auto" w:fill="FFFFFF"/>
          <w:lang w:bidi="ar"/>
        </w:rPr>
        <w:t>2</w:t>
      </w:r>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w:t>
      </w:r>
      <w:proofErr w:type="gramStart"/>
      <w:r w:rsidRPr="00D064D1">
        <w:rPr>
          <w:rFonts w:ascii="仿宋_GB2312" w:eastAsia="仿宋_GB2312" w:hAnsi="仿宋" w:cs="仿宋" w:hint="eastAsia"/>
          <w:kern w:val="0"/>
          <w:sz w:val="32"/>
          <w:szCs w:val="32"/>
          <w:shd w:val="clear" w:color="auto" w:fill="FFFFFF"/>
          <w:lang w:bidi="ar"/>
        </w:rPr>
        <w:t>止</w:t>
      </w:r>
      <w:proofErr w:type="gramEnd"/>
      <w:r w:rsidRPr="00D064D1">
        <w:rPr>
          <w:rFonts w:ascii="仿宋_GB2312" w:eastAsia="仿宋_GB2312" w:hAnsi="仿宋" w:cs="仿宋" w:hint="eastAsia"/>
          <w:kern w:val="0"/>
          <w:sz w:val="32"/>
          <w:szCs w:val="32"/>
          <w:shd w:val="clear" w:color="auto" w:fill="FFFFFF"/>
          <w:lang w:bidi="ar"/>
        </w:rPr>
        <w:t>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w:t>
      </w:r>
      <w:proofErr w:type="gramStart"/>
      <w:r w:rsidRPr="00D064D1">
        <w:rPr>
          <w:rFonts w:ascii="仿宋_GB2312" w:eastAsia="仿宋_GB2312" w:hAnsi="仿宋" w:cs="仿宋" w:hint="eastAsia"/>
          <w:kern w:val="0"/>
          <w:sz w:val="32"/>
          <w:szCs w:val="32"/>
          <w:shd w:val="clear" w:color="auto" w:fill="FFFFFF"/>
          <w:lang w:bidi="ar"/>
        </w:rPr>
        <w:t>秀金融</w:t>
      </w:r>
      <w:proofErr w:type="gramEnd"/>
      <w:r w:rsidRPr="00D064D1">
        <w:rPr>
          <w:rFonts w:ascii="仿宋_GB2312" w:eastAsia="仿宋_GB2312" w:hAnsi="仿宋" w:cs="仿宋" w:hint="eastAsia"/>
          <w:kern w:val="0"/>
          <w:sz w:val="32"/>
          <w:szCs w:val="32"/>
          <w:shd w:val="clear" w:color="auto" w:fill="FFFFFF"/>
          <w:lang w:bidi="ar"/>
        </w:rPr>
        <w:t>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w:t>
      </w:r>
      <w:proofErr w:type="gramStart"/>
      <w:r w:rsidRPr="00D064D1">
        <w:rPr>
          <w:rFonts w:ascii="仿宋_GB2312" w:eastAsia="仿宋_GB2312" w:hAnsi="仿宋" w:cs="仿宋" w:hint="eastAsia"/>
          <w:kern w:val="0"/>
          <w:sz w:val="32"/>
          <w:szCs w:val="32"/>
          <w:shd w:val="clear" w:color="auto" w:fill="FFFFFF"/>
          <w:lang w:bidi="ar"/>
        </w:rPr>
        <w:t>方经买受</w:t>
      </w:r>
      <w:proofErr w:type="gramEnd"/>
      <w:r w:rsidRPr="00D064D1">
        <w:rPr>
          <w:rFonts w:ascii="仿宋_GB2312" w:eastAsia="仿宋_GB2312" w:hAnsi="仿宋" w:cs="仿宋" w:hint="eastAsia"/>
          <w:kern w:val="0"/>
          <w:sz w:val="32"/>
          <w:szCs w:val="32"/>
          <w:shd w:val="clear" w:color="auto" w:fill="FFFFFF"/>
          <w:lang w:bidi="ar"/>
        </w:rPr>
        <w:t>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2E42193"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197195">
        <w:rPr>
          <w:rFonts w:ascii="仿宋_GB2312" w:eastAsia="仿宋_GB2312" w:hAnsi="仿宋" w:cs="仿宋"/>
          <w:sz w:val="32"/>
          <w:szCs w:val="32"/>
          <w:shd w:val="clear" w:color="auto" w:fill="FFFFFF"/>
        </w:rPr>
        <w:t xml:space="preserve"> </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99D33" w14:textId="77777777" w:rsidR="000A1E11" w:rsidRDefault="000A1E11" w:rsidP="0094690C">
      <w:r>
        <w:separator/>
      </w:r>
    </w:p>
  </w:endnote>
  <w:endnote w:type="continuationSeparator" w:id="0">
    <w:p w14:paraId="01779379" w14:textId="77777777" w:rsidR="000A1E11" w:rsidRDefault="000A1E11"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96F46" w14:textId="77777777" w:rsidR="000A1E11" w:rsidRDefault="000A1E11" w:rsidP="0094690C">
      <w:r>
        <w:separator/>
      </w:r>
    </w:p>
  </w:footnote>
  <w:footnote w:type="continuationSeparator" w:id="0">
    <w:p w14:paraId="78603CA3" w14:textId="77777777" w:rsidR="000A1E11" w:rsidRDefault="000A1E11"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1E11"/>
    <w:rsid w:val="000A4128"/>
    <w:rsid w:val="000C22C2"/>
    <w:rsid w:val="000F2C40"/>
    <w:rsid w:val="0011214D"/>
    <w:rsid w:val="001158E5"/>
    <w:rsid w:val="00120D47"/>
    <w:rsid w:val="00125E49"/>
    <w:rsid w:val="00135C73"/>
    <w:rsid w:val="001624E4"/>
    <w:rsid w:val="0016319A"/>
    <w:rsid w:val="00171226"/>
    <w:rsid w:val="00185ED0"/>
    <w:rsid w:val="00197195"/>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A1EA0"/>
    <w:rsid w:val="004A3827"/>
    <w:rsid w:val="004A71D2"/>
    <w:rsid w:val="004C34BA"/>
    <w:rsid w:val="004C3849"/>
    <w:rsid w:val="004F6C7B"/>
    <w:rsid w:val="00501BED"/>
    <w:rsid w:val="00502939"/>
    <w:rsid w:val="00504A8D"/>
    <w:rsid w:val="00510210"/>
    <w:rsid w:val="00531B95"/>
    <w:rsid w:val="00532A79"/>
    <w:rsid w:val="005341A5"/>
    <w:rsid w:val="005362C0"/>
    <w:rsid w:val="00541C1A"/>
    <w:rsid w:val="00547267"/>
    <w:rsid w:val="005617B4"/>
    <w:rsid w:val="00597593"/>
    <w:rsid w:val="005D2208"/>
    <w:rsid w:val="005E6FE9"/>
    <w:rsid w:val="005F78D1"/>
    <w:rsid w:val="00671478"/>
    <w:rsid w:val="0068628B"/>
    <w:rsid w:val="00687227"/>
    <w:rsid w:val="006B55F1"/>
    <w:rsid w:val="006D6B22"/>
    <w:rsid w:val="006E6A61"/>
    <w:rsid w:val="006E7E8C"/>
    <w:rsid w:val="006F0E8E"/>
    <w:rsid w:val="006F1BA2"/>
    <w:rsid w:val="006F7B01"/>
    <w:rsid w:val="00710B06"/>
    <w:rsid w:val="00715908"/>
    <w:rsid w:val="00733E9C"/>
    <w:rsid w:val="007578B5"/>
    <w:rsid w:val="0076624B"/>
    <w:rsid w:val="007726B9"/>
    <w:rsid w:val="00776C5F"/>
    <w:rsid w:val="00790DB7"/>
    <w:rsid w:val="007A58ED"/>
    <w:rsid w:val="007D10EA"/>
    <w:rsid w:val="007D1C8A"/>
    <w:rsid w:val="007F7AA1"/>
    <w:rsid w:val="00811153"/>
    <w:rsid w:val="00852678"/>
    <w:rsid w:val="008844B5"/>
    <w:rsid w:val="008A2A5B"/>
    <w:rsid w:val="008E1074"/>
    <w:rsid w:val="008E306F"/>
    <w:rsid w:val="00921CBA"/>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4B35"/>
    <w:rsid w:val="00C12DBD"/>
    <w:rsid w:val="00C174BE"/>
    <w:rsid w:val="00C17ECA"/>
    <w:rsid w:val="00C33844"/>
    <w:rsid w:val="00C56310"/>
    <w:rsid w:val="00C759D5"/>
    <w:rsid w:val="00C84351"/>
    <w:rsid w:val="00C93962"/>
    <w:rsid w:val="00CA2BAB"/>
    <w:rsid w:val="00CB450F"/>
    <w:rsid w:val="00CC4AA7"/>
    <w:rsid w:val="00CE5DE0"/>
    <w:rsid w:val="00D064D1"/>
    <w:rsid w:val="00D14D38"/>
    <w:rsid w:val="00D43F36"/>
    <w:rsid w:val="00D81B2D"/>
    <w:rsid w:val="00D91985"/>
    <w:rsid w:val="00DA4E1A"/>
    <w:rsid w:val="00DB07D7"/>
    <w:rsid w:val="00DD326E"/>
    <w:rsid w:val="00E03CB1"/>
    <w:rsid w:val="00E43999"/>
    <w:rsid w:val="00E63C10"/>
    <w:rsid w:val="00E77360"/>
    <w:rsid w:val="00E84A62"/>
    <w:rsid w:val="00E90E03"/>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
    <w:qFormat/>
    <w:rsid w:val="00E9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Pages>
  <Words>503</Words>
  <Characters>2873</Characters>
  <Application>Microsoft Office Word</Application>
  <DocSecurity>0</DocSecurity>
  <Lines>23</Lines>
  <Paragraphs>6</Paragraphs>
  <ScaleCrop>false</ScaleCrop>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73</cp:revision>
  <cp:lastPrinted>2024-09-23T01:04:00Z</cp:lastPrinted>
  <dcterms:created xsi:type="dcterms:W3CDTF">2020-03-19T02:16:00Z</dcterms:created>
  <dcterms:modified xsi:type="dcterms:W3CDTF">2026-02-01T14:45:00Z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