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B2C06" w14:textId="4777AFBA" w:rsidR="00C40050" w:rsidRDefault="00C40050">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C40050">
        <w:rPr>
          <w:rFonts w:ascii="方正小标宋简体" w:eastAsia="方正小标宋简体" w:hAnsi="仿宋" w:cs="仿宋" w:hint="eastAsia"/>
          <w:b/>
          <w:bCs/>
          <w:kern w:val="0"/>
          <w:sz w:val="44"/>
          <w:szCs w:val="44"/>
          <w:shd w:val="clear" w:color="auto" w:fill="FFFFFF"/>
          <w:lang w:bidi="ar"/>
        </w:rPr>
        <w:t>湛江等地区的保证类56户债权（含38户国企债务人）项目</w:t>
      </w:r>
    </w:p>
    <w:p w14:paraId="5A55D509" w14:textId="3286CE0A"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140B766D"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Pr="008E306F">
        <w:rPr>
          <w:rFonts w:ascii="仿宋_GB2312" w:eastAsia="仿宋_GB2312" w:hAnsi="仿宋" w:cs="仿宋" w:hint="eastAsia"/>
          <w:kern w:val="0"/>
          <w:sz w:val="32"/>
          <w:szCs w:val="32"/>
          <w:u w:val="single"/>
          <w:shd w:val="clear" w:color="auto" w:fill="FFFFFF"/>
          <w:lang w:bidi="ar"/>
        </w:rPr>
        <w:t>202</w:t>
      </w:r>
      <w:r w:rsidR="00C0539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AA333F">
        <w:rPr>
          <w:rFonts w:ascii="仿宋_GB2312" w:eastAsia="仿宋_GB2312" w:hAnsi="仿宋" w:cs="仿宋"/>
          <w:kern w:val="0"/>
          <w:sz w:val="32"/>
          <w:szCs w:val="32"/>
          <w:u w:val="single"/>
          <w:shd w:val="clear" w:color="auto" w:fill="FFFFFF"/>
          <w:lang w:bidi="ar"/>
        </w:rPr>
        <w:t>1</w:t>
      </w:r>
      <w:r w:rsidRPr="008E306F">
        <w:rPr>
          <w:rFonts w:ascii="仿宋_GB2312" w:eastAsia="仿宋_GB2312" w:hAnsi="仿宋" w:cs="仿宋" w:hint="eastAsia"/>
          <w:kern w:val="0"/>
          <w:sz w:val="32"/>
          <w:szCs w:val="32"/>
          <w:shd w:val="clear" w:color="auto" w:fill="FFFFFF"/>
          <w:lang w:bidi="ar"/>
        </w:rPr>
        <w:t>月</w:t>
      </w:r>
      <w:r w:rsidR="00C0539D">
        <w:rPr>
          <w:rFonts w:ascii="仿宋_GB2312" w:eastAsia="仿宋_GB2312" w:hAnsi="仿宋" w:cs="仿宋" w:hint="eastAsia"/>
          <w:kern w:val="0"/>
          <w:sz w:val="32"/>
          <w:szCs w:val="32"/>
          <w:u w:val="single"/>
          <w:shd w:val="clear" w:color="auto" w:fill="FFFFFF"/>
          <w:lang w:bidi="ar"/>
        </w:rPr>
        <w:t>2</w:t>
      </w:r>
      <w:r w:rsidR="00C0539D">
        <w:rPr>
          <w:rFonts w:ascii="仿宋_GB2312" w:eastAsia="仿宋_GB2312" w:hAnsi="仿宋" w:cs="仿宋"/>
          <w:kern w:val="0"/>
          <w:sz w:val="32"/>
          <w:szCs w:val="32"/>
          <w:u w:val="single"/>
          <w:shd w:val="clear" w:color="auto" w:fill="FFFFFF"/>
          <w:lang w:bidi="ar"/>
        </w:rPr>
        <w:t>1</w:t>
      </w:r>
      <w:r w:rsidRPr="008E306F">
        <w:rPr>
          <w:rFonts w:ascii="仿宋_GB2312" w:eastAsia="仿宋_GB2312" w:hAnsi="仿宋" w:cs="仿宋" w:hint="eastAsia"/>
          <w:kern w:val="0"/>
          <w:sz w:val="32"/>
          <w:szCs w:val="32"/>
          <w:shd w:val="clear" w:color="auto" w:fill="FFFFFF"/>
          <w:lang w:bidi="ar"/>
        </w:rPr>
        <w:t>日</w:t>
      </w:r>
      <w:r w:rsidR="00AA333F">
        <w:rPr>
          <w:rFonts w:ascii="仿宋_GB2312" w:eastAsia="仿宋_GB2312" w:hAnsi="仿宋" w:cs="仿宋"/>
          <w:kern w:val="0"/>
          <w:sz w:val="32"/>
          <w:szCs w:val="32"/>
          <w:u w:val="single"/>
          <w:shd w:val="clear" w:color="auto" w:fill="FFFFFF"/>
          <w:lang w:bidi="ar"/>
        </w:rPr>
        <w:t>10</w:t>
      </w:r>
      <w:r w:rsidRPr="008E306F">
        <w:rPr>
          <w:rFonts w:ascii="仿宋_GB2312" w:eastAsia="仿宋_GB2312" w:hAnsi="仿宋" w:cs="仿宋" w:hint="eastAsia"/>
          <w:kern w:val="0"/>
          <w:sz w:val="32"/>
          <w:szCs w:val="32"/>
          <w:shd w:val="clear" w:color="auto" w:fill="FFFFFF"/>
          <w:lang w:bidi="ar"/>
        </w:rPr>
        <w:t>时起至</w:t>
      </w:r>
      <w:r w:rsidRPr="008E306F">
        <w:rPr>
          <w:rFonts w:ascii="仿宋_GB2312" w:eastAsia="仿宋_GB2312" w:hAnsi="仿宋" w:cs="仿宋" w:hint="eastAsia"/>
          <w:kern w:val="0"/>
          <w:sz w:val="32"/>
          <w:szCs w:val="32"/>
          <w:u w:val="single"/>
          <w:shd w:val="clear" w:color="auto" w:fill="FFFFFF"/>
          <w:lang w:bidi="ar"/>
        </w:rPr>
        <w:t>202</w:t>
      </w:r>
      <w:r w:rsidR="00DF5F77">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AA333F">
        <w:rPr>
          <w:rFonts w:ascii="仿宋_GB2312" w:eastAsia="仿宋_GB2312" w:hAnsi="仿宋" w:cs="仿宋"/>
          <w:kern w:val="0"/>
          <w:sz w:val="32"/>
          <w:szCs w:val="32"/>
          <w:u w:val="single"/>
          <w:shd w:val="clear" w:color="auto" w:fill="FFFFFF"/>
          <w:lang w:bidi="ar"/>
        </w:rPr>
        <w:t>1</w:t>
      </w:r>
      <w:r w:rsidRPr="008E306F">
        <w:rPr>
          <w:rFonts w:ascii="仿宋_GB2312" w:eastAsia="仿宋_GB2312" w:hAnsi="仿宋" w:cs="仿宋" w:hint="eastAsia"/>
          <w:kern w:val="0"/>
          <w:sz w:val="32"/>
          <w:szCs w:val="32"/>
          <w:shd w:val="clear" w:color="auto" w:fill="FFFFFF"/>
          <w:lang w:bidi="ar"/>
        </w:rPr>
        <w:t>月</w:t>
      </w:r>
      <w:r w:rsidR="00C0539D">
        <w:rPr>
          <w:rFonts w:ascii="仿宋_GB2312" w:eastAsia="仿宋_GB2312" w:hAnsi="仿宋" w:cs="仿宋" w:hint="eastAsia"/>
          <w:kern w:val="0"/>
          <w:sz w:val="32"/>
          <w:szCs w:val="32"/>
          <w:u w:val="single"/>
          <w:shd w:val="clear" w:color="auto" w:fill="FFFFFF"/>
          <w:lang w:bidi="ar"/>
        </w:rPr>
        <w:t>2</w:t>
      </w:r>
      <w:r w:rsidR="00C0539D">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日</w:t>
      </w:r>
      <w:r w:rsidR="00AA333F">
        <w:rPr>
          <w:rFonts w:ascii="仿宋_GB2312" w:eastAsia="仿宋_GB2312" w:hAnsi="仿宋" w:cs="仿宋"/>
          <w:kern w:val="0"/>
          <w:sz w:val="32"/>
          <w:szCs w:val="32"/>
          <w:u w:val="single"/>
          <w:shd w:val="clear" w:color="auto" w:fill="FFFFFF"/>
          <w:lang w:bidi="ar"/>
        </w:rPr>
        <w:t>10</w:t>
      </w:r>
      <w:r w:rsidRPr="008E306F">
        <w:rPr>
          <w:rFonts w:ascii="仿宋_GB2312" w:eastAsia="仿宋_GB2312" w:hAnsi="仿宋" w:cs="仿宋" w:hint="eastAsia"/>
          <w:kern w:val="0"/>
          <w:sz w:val="32"/>
          <w:szCs w:val="32"/>
          <w:shd w:val="clear" w:color="auto" w:fill="FFFFFF"/>
          <w:lang w:bidi="ar"/>
        </w:rPr>
        <w:t>时止（如发生自动延时的，截止时间以延长后的结束时间为准）在【</w:t>
      </w:r>
      <w:r w:rsidR="00C40050">
        <w:rPr>
          <w:rFonts w:ascii="仿宋_GB2312" w:eastAsia="仿宋_GB2312" w:hAnsi="仿宋" w:cs="仿宋" w:hint="eastAsia"/>
          <w:kern w:val="0"/>
          <w:sz w:val="32"/>
          <w:szCs w:val="32"/>
          <w:shd w:val="clear" w:color="auto" w:fill="FFFFFF"/>
          <w:lang w:bidi="ar"/>
        </w:rPr>
        <w:t>淘</w:t>
      </w:r>
      <w:r w:rsidR="00C40050" w:rsidRPr="00C40050">
        <w:rPr>
          <w:rFonts w:ascii="仿宋_GB2312" w:eastAsia="仿宋_GB2312" w:hAnsi="仿宋" w:cs="仿宋" w:hint="eastAsia"/>
          <w:kern w:val="0"/>
          <w:sz w:val="32"/>
          <w:szCs w:val="32"/>
          <w:shd w:val="clear" w:color="auto" w:fill="FFFFFF"/>
          <w:lang w:bidi="ar"/>
        </w:rPr>
        <w:t>宝网资产竞价</w:t>
      </w:r>
      <w:r w:rsidRPr="008E306F">
        <w:rPr>
          <w:rFonts w:ascii="仿宋_GB2312" w:eastAsia="仿宋_GB2312" w:hAnsi="仿宋" w:cs="仿宋" w:hint="eastAsia"/>
          <w:kern w:val="0"/>
          <w:sz w:val="32"/>
          <w:szCs w:val="32"/>
          <w:shd w:val="clear" w:color="auto" w:fill="FFFFFF"/>
          <w:lang w:bidi="ar"/>
        </w:rPr>
        <w:t>】网络平台（网址：【</w:t>
      </w:r>
      <w:r w:rsidR="00C40050" w:rsidRPr="00C40050">
        <w:rPr>
          <w:rFonts w:ascii="仿宋_GB2312" w:eastAsia="仿宋_GB2312" w:hAnsi="仿宋" w:cs="仿宋"/>
          <w:kern w:val="0"/>
          <w:sz w:val="32"/>
          <w:szCs w:val="32"/>
          <w:shd w:val="clear" w:color="auto" w:fill="FFFFFF"/>
          <w:lang w:bidi="ar"/>
        </w:rPr>
        <w:t>https://zc-paimai.taobao.com/</w:t>
      </w:r>
      <w:r w:rsidRPr="008E306F">
        <w:rPr>
          <w:rFonts w:ascii="仿宋_GB2312" w:eastAsia="仿宋_GB2312" w:hAnsi="仿宋" w:cs="仿宋" w:hint="eastAsia"/>
          <w:kern w:val="0"/>
          <w:sz w:val="32"/>
          <w:szCs w:val="32"/>
          <w:shd w:val="clear" w:color="auto" w:fill="FFFFFF"/>
          <w:lang w:bidi="ar"/>
        </w:rPr>
        <w:t>】，以下简称“拍卖平台”）开展对</w:t>
      </w:r>
      <w:r w:rsidR="00F87F0E">
        <w:rPr>
          <w:rFonts w:ascii="仿宋_GB2312" w:eastAsia="仿宋_GB2312" w:hAnsi="仿宋" w:cs="仿宋" w:hint="eastAsia"/>
          <w:kern w:val="0"/>
          <w:sz w:val="32"/>
          <w:szCs w:val="32"/>
          <w:shd w:val="clear" w:color="auto" w:fill="FFFFFF"/>
          <w:lang w:bidi="ar"/>
        </w:rPr>
        <w:t>【</w:t>
      </w:r>
      <w:r w:rsidR="00C40050" w:rsidRPr="00C40050">
        <w:rPr>
          <w:rFonts w:ascii="仿宋" w:eastAsia="仿宋" w:hAnsi="仿宋" w:cs="仿宋" w:hint="eastAsia"/>
          <w:kern w:val="0"/>
          <w:sz w:val="32"/>
          <w:szCs w:val="32"/>
          <w:u w:val="single"/>
          <w:shd w:val="clear" w:color="auto" w:fill="FFFFFF"/>
          <w:lang w:bidi="ar"/>
        </w:rPr>
        <w:t>湛江市霞山昆仑贸易公司】等</w:t>
      </w:r>
      <w:r w:rsidR="00C40050" w:rsidRPr="00C40050">
        <w:rPr>
          <w:rFonts w:ascii="仿宋" w:eastAsia="仿宋" w:hAnsi="仿宋" w:cs="仿宋"/>
          <w:kern w:val="0"/>
          <w:sz w:val="32"/>
          <w:szCs w:val="32"/>
          <w:u w:val="single"/>
          <w:shd w:val="clear" w:color="auto" w:fill="FFFFFF"/>
          <w:lang w:bidi="ar"/>
        </w:rPr>
        <w:t>56</w:t>
      </w:r>
      <w:r w:rsidR="00C40050" w:rsidRPr="00C40050">
        <w:rPr>
          <w:rFonts w:ascii="仿宋" w:eastAsia="仿宋" w:hAnsi="仿宋" w:cs="仿宋" w:hint="eastAsia"/>
          <w:kern w:val="0"/>
          <w:sz w:val="32"/>
          <w:szCs w:val="32"/>
          <w:u w:val="single"/>
          <w:shd w:val="clear" w:color="auto" w:fill="FFFFFF"/>
          <w:lang w:bidi="ar"/>
        </w:rPr>
        <w:t>户</w:t>
      </w:r>
      <w:r w:rsidRPr="008E306F">
        <w:rPr>
          <w:rFonts w:ascii="仿宋_GB2312" w:eastAsia="仿宋_GB2312" w:hAnsi="仿宋" w:cs="仿宋" w:hint="eastAsia"/>
          <w:kern w:val="0"/>
          <w:sz w:val="32"/>
          <w:szCs w:val="32"/>
          <w:shd w:val="clear" w:color="auto" w:fill="FFFFFF"/>
          <w:lang w:bidi="ar"/>
        </w:rPr>
        <w:t>不良债权资产（以下简称“标的资产”）的公开竞价活动，现公告如下：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0213DE0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F05849" w:rsidRPr="00F05849">
        <w:rPr>
          <w:rFonts w:ascii="仿宋" w:eastAsia="仿宋" w:hAnsi="仿宋" w:cs="仿宋" w:hint="eastAsia"/>
          <w:kern w:val="0"/>
          <w:sz w:val="32"/>
          <w:szCs w:val="32"/>
          <w:shd w:val="clear" w:color="auto" w:fill="FFFFFF"/>
          <w:lang w:bidi="ar"/>
        </w:rPr>
        <w:t>【湛江市霞山昆仑贸易公司】等</w:t>
      </w:r>
      <w:r w:rsidR="00F05849" w:rsidRPr="00F05849">
        <w:rPr>
          <w:rFonts w:ascii="仿宋" w:eastAsia="仿宋" w:hAnsi="仿宋" w:cs="仿宋"/>
          <w:kern w:val="0"/>
          <w:sz w:val="32"/>
          <w:szCs w:val="32"/>
          <w:shd w:val="clear" w:color="auto" w:fill="FFFFFF"/>
          <w:lang w:bidi="ar"/>
        </w:rPr>
        <w:t>56</w:t>
      </w:r>
      <w:r w:rsidR="00F05849" w:rsidRPr="00F05849">
        <w:rPr>
          <w:rFonts w:ascii="仿宋" w:eastAsia="仿宋" w:hAnsi="仿宋" w:cs="仿宋" w:hint="eastAsia"/>
          <w:kern w:val="0"/>
          <w:sz w:val="32"/>
          <w:szCs w:val="32"/>
          <w:shd w:val="clear" w:color="auto" w:fill="FFFFFF"/>
          <w:lang w:bidi="ar"/>
        </w:rPr>
        <w:t>户</w:t>
      </w:r>
      <w:r w:rsidRPr="00D064D1">
        <w:rPr>
          <w:rFonts w:ascii="仿宋_GB2312" w:eastAsia="仿宋_GB2312" w:hAnsi="仿宋" w:cs="仿宋" w:hint="eastAsia"/>
          <w:kern w:val="0"/>
          <w:sz w:val="32"/>
          <w:szCs w:val="32"/>
          <w:shd w:val="clear" w:color="auto" w:fill="FFFFFF"/>
          <w:lang w:bidi="ar"/>
        </w:rPr>
        <w:t>不良资产，截至基准日</w:t>
      </w:r>
      <w:r w:rsidR="00F05849" w:rsidRPr="00F05849">
        <w:rPr>
          <w:rFonts w:ascii="仿宋_GB2312" w:eastAsia="仿宋_GB2312" w:hAnsi="仿宋" w:cs="仿宋" w:hint="eastAsia"/>
          <w:kern w:val="0"/>
          <w:sz w:val="32"/>
          <w:szCs w:val="32"/>
          <w:shd w:val="clear" w:color="auto" w:fill="FFFFFF"/>
          <w:lang w:bidi="ar"/>
        </w:rPr>
        <w:t>2025年7月30日</w:t>
      </w:r>
      <w:r w:rsidRPr="00D064D1">
        <w:rPr>
          <w:rFonts w:ascii="仿宋_GB2312" w:eastAsia="仿宋_GB2312" w:hAnsi="仿宋" w:cs="仿宋" w:hint="eastAsia"/>
          <w:kern w:val="0"/>
          <w:sz w:val="32"/>
          <w:szCs w:val="32"/>
          <w:shd w:val="clear" w:color="auto" w:fill="FFFFFF"/>
          <w:lang w:bidi="ar"/>
        </w:rPr>
        <w:t>，标的资产债权规模合计【</w:t>
      </w:r>
      <w:r w:rsidR="00F05849" w:rsidRPr="00F05849">
        <w:rPr>
          <w:rFonts w:ascii="仿宋_GB2312" w:eastAsia="仿宋_GB2312" w:hAnsi="仿宋" w:cs="仿宋"/>
          <w:kern w:val="0"/>
          <w:sz w:val="32"/>
          <w:szCs w:val="32"/>
          <w:shd w:val="clear" w:color="auto" w:fill="FFFFFF"/>
          <w:lang w:bidi="ar"/>
        </w:rPr>
        <w:t>322,372,343.88</w:t>
      </w:r>
      <w:r w:rsidRPr="00D064D1">
        <w:rPr>
          <w:rFonts w:ascii="仿宋_GB2312" w:eastAsia="仿宋_GB2312" w:hAnsi="仿宋" w:cs="仿宋" w:hint="eastAsia"/>
          <w:kern w:val="0"/>
          <w:sz w:val="32"/>
          <w:szCs w:val="32"/>
          <w:shd w:val="clear" w:color="auto" w:fill="FFFFFF"/>
          <w:lang w:bidi="ar"/>
        </w:rPr>
        <w:t>】元，其中本金余额【</w:t>
      </w:r>
      <w:r w:rsidR="00F05849" w:rsidRPr="00F05849">
        <w:rPr>
          <w:rFonts w:ascii="仿宋_GB2312" w:eastAsia="仿宋_GB2312" w:hAnsi="仿宋" w:cs="仿宋"/>
          <w:kern w:val="0"/>
          <w:sz w:val="32"/>
          <w:szCs w:val="32"/>
          <w:shd w:val="clear" w:color="auto" w:fill="FFFFFF"/>
          <w:lang w:bidi="ar"/>
        </w:rPr>
        <w:t>138,676,039.80</w:t>
      </w:r>
      <w:r w:rsidRPr="00D064D1">
        <w:rPr>
          <w:rFonts w:ascii="仿宋_GB2312" w:eastAsia="仿宋_GB2312" w:hAnsi="仿宋" w:cs="仿宋" w:hint="eastAsia"/>
          <w:kern w:val="0"/>
          <w:sz w:val="32"/>
          <w:szCs w:val="32"/>
          <w:shd w:val="clear" w:color="auto" w:fill="FFFFFF"/>
          <w:lang w:bidi="ar"/>
        </w:rPr>
        <w:t>】元，利息等具体以实际计算为准。</w:t>
      </w:r>
    </w:p>
    <w:p w14:paraId="6FFC97BA" w14:textId="774B02BE" w:rsidR="003C3C19" w:rsidRPr="00D064D1" w:rsidRDefault="006F56CD">
      <w:pPr>
        <w:adjustRightInd w:val="0"/>
        <w:snapToGrid w:val="0"/>
        <w:spacing w:line="660" w:lineRule="exact"/>
        <w:ind w:firstLineChars="200" w:firstLine="640"/>
        <w:rPr>
          <w:rFonts w:ascii="仿宋_GB2312" w:eastAsia="仿宋_GB2312" w:hAnsi="仿宋_GB2312" w:cs="仿宋_GB2312"/>
          <w:sz w:val="32"/>
          <w:szCs w:val="32"/>
        </w:rPr>
      </w:pPr>
      <w:r w:rsidRPr="006F56CD">
        <w:rPr>
          <w:rFonts w:ascii="仿宋_GB2312" w:eastAsia="仿宋_GB2312" w:hAnsi="仿宋_GB2312" w:cs="仿宋_GB2312" w:hint="eastAsia"/>
          <w:sz w:val="32"/>
          <w:szCs w:val="32"/>
        </w:rPr>
        <w:t>该项目涉及债权均无设立抵押担保，大多债权已进入执行阶段，无时效问题；部分债权债务人或保证人登记状态为存续，可深挖财产线索。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lastRenderedPageBreak/>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4B55EDCF" w:rsidR="003C3C19" w:rsidRPr="00D064D1" w:rsidRDefault="00541C1A">
      <w:pPr>
        <w:widowControl/>
        <w:shd w:val="clear" w:color="auto" w:fill="FFFFFF"/>
        <w:spacing w:line="360" w:lineRule="auto"/>
        <w:ind w:firstLineChars="200" w:firstLine="643"/>
        <w:rPr>
          <w:rFonts w:ascii="仿宋_GB2312" w:eastAsia="仿宋_GB2312" w:hAnsi="仿宋" w:cs="仿宋"/>
          <w:sz w:val="32"/>
          <w:szCs w:val="32"/>
        </w:rPr>
      </w:pPr>
      <w:r w:rsidRPr="00D064D1">
        <w:rPr>
          <w:rFonts w:ascii="仿宋_GB2312" w:eastAsia="仿宋_GB2312" w:hAnsi="仿宋" w:cs="仿宋" w:hint="eastAsia"/>
          <w:b/>
          <w:kern w:val="0"/>
          <w:sz w:val="32"/>
          <w:szCs w:val="32"/>
          <w:shd w:val="clear" w:color="auto" w:fill="FFFFFF"/>
          <w:lang w:bidi="ar"/>
        </w:rPr>
        <w:t>竞买起拍价：【</w:t>
      </w:r>
      <w:r w:rsidR="006F56CD">
        <w:rPr>
          <w:rFonts w:ascii="仿宋_GB2312" w:eastAsia="仿宋_GB2312" w:hAnsi="仿宋" w:cs="仿宋" w:hint="eastAsia"/>
          <w:b/>
          <w:kern w:val="0"/>
          <w:sz w:val="32"/>
          <w:szCs w:val="32"/>
          <w:shd w:val="clear" w:color="auto" w:fill="FFFFFF"/>
          <w:lang w:bidi="ar"/>
        </w:rPr>
        <w:t>5</w:t>
      </w:r>
      <w:r w:rsidR="006F56CD">
        <w:rPr>
          <w:rFonts w:ascii="仿宋_GB2312" w:eastAsia="仿宋_GB2312" w:hAnsi="仿宋" w:cs="仿宋"/>
          <w:b/>
          <w:kern w:val="0"/>
          <w:sz w:val="32"/>
          <w:szCs w:val="32"/>
          <w:shd w:val="clear" w:color="auto" w:fill="FFFFFF"/>
          <w:lang w:bidi="ar"/>
        </w:rPr>
        <w:t>,000,000</w:t>
      </w:r>
      <w:r w:rsidRPr="00D064D1">
        <w:rPr>
          <w:rFonts w:ascii="仿宋_GB2312" w:eastAsia="仿宋_GB2312" w:hAnsi="仿宋" w:cs="仿宋" w:hint="eastAsia"/>
          <w:b/>
          <w:kern w:val="0"/>
          <w:sz w:val="32"/>
          <w:szCs w:val="32"/>
          <w:shd w:val="clear" w:color="auto" w:fill="FFFFFF"/>
          <w:lang w:bidi="ar"/>
        </w:rPr>
        <w:t>】元，保证金：【</w:t>
      </w:r>
      <w:r w:rsidR="006F56CD">
        <w:rPr>
          <w:rFonts w:ascii="仿宋_GB2312" w:eastAsia="仿宋_GB2312" w:hAnsi="仿宋" w:cs="仿宋"/>
          <w:b/>
          <w:kern w:val="0"/>
          <w:sz w:val="32"/>
          <w:szCs w:val="32"/>
          <w:shd w:val="clear" w:color="auto" w:fill="FFFFFF"/>
          <w:lang w:bidi="ar"/>
        </w:rPr>
        <w:t>5</w:t>
      </w:r>
      <w:r w:rsidR="006F56CD" w:rsidRPr="006F56CD">
        <w:rPr>
          <w:rFonts w:ascii="仿宋_GB2312" w:eastAsia="仿宋_GB2312" w:hAnsi="仿宋" w:cs="仿宋"/>
          <w:b/>
          <w:kern w:val="0"/>
          <w:sz w:val="32"/>
          <w:szCs w:val="32"/>
          <w:shd w:val="clear" w:color="auto" w:fill="FFFFFF"/>
          <w:lang w:bidi="ar"/>
        </w:rPr>
        <w:t>00,000</w:t>
      </w:r>
      <w:r w:rsidRPr="00D064D1">
        <w:rPr>
          <w:rFonts w:ascii="仿宋_GB2312" w:eastAsia="仿宋_GB2312" w:hAnsi="仿宋" w:cs="仿宋" w:hint="eastAsia"/>
          <w:b/>
          <w:kern w:val="0"/>
          <w:sz w:val="32"/>
          <w:szCs w:val="32"/>
          <w:shd w:val="clear" w:color="auto" w:fill="FFFFFF"/>
          <w:lang w:bidi="ar"/>
        </w:rPr>
        <w:t>】元，增价幅度：【</w:t>
      </w:r>
      <w:r w:rsidR="006F56CD" w:rsidRPr="006F56CD">
        <w:rPr>
          <w:rFonts w:ascii="仿宋_GB2312" w:eastAsia="仿宋_GB2312" w:hAnsi="仿宋" w:cs="仿宋"/>
          <w:b/>
          <w:kern w:val="0"/>
          <w:sz w:val="32"/>
          <w:szCs w:val="32"/>
          <w:shd w:val="clear" w:color="auto" w:fill="FFFFFF"/>
          <w:lang w:bidi="ar"/>
        </w:rPr>
        <w:t>100,000</w:t>
      </w:r>
      <w:r w:rsidRPr="00D064D1">
        <w:rPr>
          <w:rFonts w:ascii="仿宋_GB2312" w:eastAsia="仿宋_GB2312" w:hAnsi="仿宋" w:cs="仿宋" w:hint="eastAsia"/>
          <w:b/>
          <w:kern w:val="0"/>
          <w:sz w:val="32"/>
          <w:szCs w:val="32"/>
          <w:shd w:val="clear" w:color="auto" w:fill="FFFFFF"/>
          <w:lang w:bidi="ar"/>
        </w:rPr>
        <w:t>】元及其整数倍数。</w:t>
      </w:r>
      <w:r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w:t>
      </w:r>
      <w:r w:rsidRPr="00D064D1">
        <w:rPr>
          <w:rFonts w:ascii="仿宋_GB2312" w:eastAsia="仿宋_GB2312" w:hAnsi="仿宋" w:cs="仿宋" w:hint="eastAsia"/>
          <w:sz w:val="32"/>
          <w:szCs w:val="32"/>
        </w:rPr>
        <w:lastRenderedPageBreak/>
        <w:t>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t>拍卖结束时出价最高的竞价人则竞买成功。本次竞价活动设置延时出价功能，在竞价活动结束前，每最后5分钟如果有竞买人出价，就自动延迟5分钟。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27A2824" w14:textId="6F093684"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保证金需在202</w:t>
      </w:r>
      <w:r w:rsidR="00697B6A">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6F56CD">
        <w:rPr>
          <w:rFonts w:ascii="仿宋_GB2312" w:eastAsia="仿宋_GB2312" w:hAnsi="仿宋" w:cs="仿宋"/>
          <w:kern w:val="0"/>
          <w:sz w:val="32"/>
          <w:szCs w:val="32"/>
          <w:shd w:val="clear" w:color="auto" w:fill="FFFFFF"/>
          <w:lang w:bidi="ar"/>
        </w:rPr>
        <w:t>1</w:t>
      </w:r>
      <w:r w:rsidRPr="00D064D1">
        <w:rPr>
          <w:rFonts w:ascii="仿宋_GB2312" w:eastAsia="仿宋_GB2312" w:hAnsi="仿宋" w:cs="仿宋" w:hint="eastAsia"/>
          <w:kern w:val="0"/>
          <w:sz w:val="32"/>
          <w:szCs w:val="32"/>
          <w:shd w:val="clear" w:color="auto" w:fill="FFFFFF"/>
          <w:lang w:bidi="ar"/>
        </w:rPr>
        <w:t>月</w:t>
      </w:r>
      <w:r w:rsidR="006F56CD">
        <w:rPr>
          <w:rFonts w:ascii="仿宋_GB2312" w:eastAsia="仿宋_GB2312" w:hAnsi="仿宋" w:cs="仿宋"/>
          <w:kern w:val="0"/>
          <w:sz w:val="32"/>
          <w:szCs w:val="32"/>
          <w:shd w:val="clear" w:color="auto" w:fill="FFFFFF"/>
          <w:lang w:bidi="ar"/>
        </w:rPr>
        <w:t>2</w:t>
      </w:r>
      <w:r w:rsidR="00697B6A">
        <w:rPr>
          <w:rFonts w:ascii="仿宋_GB2312" w:eastAsia="仿宋_GB2312" w:hAnsi="仿宋" w:cs="仿宋"/>
          <w:kern w:val="0"/>
          <w:sz w:val="32"/>
          <w:szCs w:val="32"/>
          <w:shd w:val="clear" w:color="auto" w:fill="FFFFFF"/>
          <w:lang w:bidi="ar"/>
        </w:rPr>
        <w:t>0</w:t>
      </w:r>
      <w:r w:rsidRPr="00D064D1">
        <w:rPr>
          <w:rFonts w:ascii="仿宋_GB2312" w:eastAsia="仿宋_GB2312" w:hAnsi="仿宋" w:cs="仿宋" w:hint="eastAsia"/>
          <w:kern w:val="0"/>
          <w:sz w:val="32"/>
          <w:szCs w:val="32"/>
          <w:shd w:val="clear" w:color="auto" w:fill="FFFFFF"/>
          <w:lang w:bidi="ar"/>
        </w:rPr>
        <w:t>日</w:t>
      </w:r>
      <w:r w:rsidR="006F56CD">
        <w:rPr>
          <w:rFonts w:ascii="仿宋_GB2312" w:eastAsia="仿宋_GB2312" w:hAnsi="仿宋" w:cs="仿宋"/>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时（为确保及时到账及查验,建议提前于202</w:t>
      </w:r>
      <w:r w:rsidR="00697B6A">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6F56CD">
        <w:rPr>
          <w:rFonts w:ascii="仿宋_GB2312" w:eastAsia="仿宋_GB2312" w:hAnsi="仿宋" w:cs="仿宋"/>
          <w:kern w:val="0"/>
          <w:sz w:val="32"/>
          <w:szCs w:val="32"/>
          <w:shd w:val="clear" w:color="auto" w:fill="FFFFFF"/>
          <w:lang w:bidi="ar"/>
        </w:rPr>
        <w:t>1</w:t>
      </w:r>
      <w:r w:rsidRPr="00D064D1">
        <w:rPr>
          <w:rFonts w:ascii="仿宋_GB2312" w:eastAsia="仿宋_GB2312" w:hAnsi="仿宋" w:cs="仿宋" w:hint="eastAsia"/>
          <w:kern w:val="0"/>
          <w:sz w:val="32"/>
          <w:szCs w:val="32"/>
          <w:shd w:val="clear" w:color="auto" w:fill="FFFFFF"/>
          <w:lang w:bidi="ar"/>
        </w:rPr>
        <w:t>月</w:t>
      </w:r>
      <w:r w:rsidR="00697B6A">
        <w:rPr>
          <w:rFonts w:ascii="仿宋_GB2312" w:eastAsia="仿宋_GB2312" w:hAnsi="仿宋" w:cs="仿宋"/>
          <w:kern w:val="0"/>
          <w:sz w:val="32"/>
          <w:szCs w:val="32"/>
          <w:shd w:val="clear" w:color="auto" w:fill="FFFFFF"/>
          <w:lang w:bidi="ar"/>
        </w:rPr>
        <w:t>19</w:t>
      </w:r>
      <w:r w:rsidRPr="00D064D1">
        <w:rPr>
          <w:rFonts w:ascii="仿宋_GB2312" w:eastAsia="仿宋_GB2312" w:hAnsi="仿宋" w:cs="仿宋" w:hint="eastAsia"/>
          <w:kern w:val="0"/>
          <w:sz w:val="32"/>
          <w:szCs w:val="32"/>
          <w:shd w:val="clear" w:color="auto" w:fill="FFFFFF"/>
          <w:lang w:bidi="ar"/>
        </w:rPr>
        <w:t>日</w:t>
      </w:r>
      <w:r w:rsidR="006F56CD">
        <w:rPr>
          <w:rFonts w:ascii="仿宋_GB2312" w:eastAsia="仿宋_GB2312" w:hAnsi="仿宋" w:cs="仿宋"/>
          <w:kern w:val="0"/>
          <w:sz w:val="32"/>
          <w:szCs w:val="32"/>
          <w:shd w:val="clear" w:color="auto" w:fill="FFFFFF"/>
          <w:lang w:bidi="ar"/>
        </w:rPr>
        <w:t>12</w:t>
      </w:r>
      <w:r w:rsidRPr="00D064D1">
        <w:rPr>
          <w:rFonts w:ascii="仿宋_GB2312" w:eastAsia="仿宋_GB2312" w:hAnsi="仿宋" w:cs="仿宋" w:hint="eastAsia"/>
          <w:kern w:val="0"/>
          <w:sz w:val="32"/>
          <w:szCs w:val="32"/>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竞价成交的，标的资产竞得者缴纳的保证金将转化为履约保证金或部分成交价款；竞价未成交或未竞得标的资产的，竞买人缴纳的保证金将在十个工作日内按原路径退还，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w:t>
      </w:r>
      <w:r w:rsidRPr="00D064D1">
        <w:rPr>
          <w:rFonts w:ascii="仿宋_GB2312" w:eastAsia="仿宋_GB2312" w:hAnsi="仿宋" w:cs="仿宋" w:hint="eastAsia"/>
          <w:kern w:val="0"/>
          <w:sz w:val="32"/>
          <w:szCs w:val="32"/>
          <w:shd w:val="clear" w:color="auto" w:fill="FFFFFF"/>
          <w:lang w:bidi="ar"/>
        </w:rPr>
        <w:lastRenderedPageBreak/>
        <w:t>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286F6EB1"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标的资产竞得者需按照以下规定签署《债权转让协议》，逾期则视为买受人违约，竞价保证金不予退还：（1）两人及以上参加竞价的，于标的资产竞价成交之日起【</w:t>
      </w:r>
      <w:r w:rsidR="00DC55F8">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】个工作日内正式签署《债权转让协议》；（2）仅一人参加竞价，竞价补登公告后没有新的竞价者参与竞价，于补登竞价公告期满之日起【</w:t>
      </w:r>
      <w:r w:rsidR="00DC55F8">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】个工作日内正式签署《债权转让协议》；（3）仅一人参加竞价，竞价补登公告后有新的竞价者参与竞价，于标的资产第二次竞价成交之日起【</w:t>
      </w:r>
      <w:r w:rsidR="00DC55F8">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w:t>
      </w:r>
    </w:p>
    <w:p w14:paraId="697E23DC" w14:textId="19AE8C52" w:rsidR="00D14D38" w:rsidRDefault="00DC55F8">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C55F8">
        <w:rPr>
          <w:rFonts w:ascii="仿宋_GB2312" w:eastAsia="仿宋_GB2312" w:hAnsi="仿宋" w:cs="仿宋" w:hint="eastAsia"/>
          <w:kern w:val="0"/>
          <w:sz w:val="32"/>
          <w:szCs w:val="32"/>
          <w:shd w:val="clear" w:color="auto" w:fill="FFFFFF"/>
          <w:lang w:bidi="ar"/>
        </w:rPr>
        <w:t>受让方付款方式为一次性付款。</w:t>
      </w:r>
      <w:r w:rsidR="00541C1A" w:rsidRPr="00D064D1">
        <w:rPr>
          <w:rFonts w:ascii="仿宋_GB2312" w:eastAsia="仿宋_GB2312" w:hAnsi="仿宋" w:cs="仿宋" w:hint="eastAsia"/>
          <w:kern w:val="0"/>
          <w:sz w:val="32"/>
          <w:szCs w:val="32"/>
          <w:shd w:val="clear" w:color="auto" w:fill="FFFFFF"/>
          <w:lang w:bidi="ar"/>
        </w:rPr>
        <w:t>须在签订《债权转让协议》之日起【</w:t>
      </w:r>
      <w:r>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】个工作日内即需付清全款，竞价保证金自动转为履约保证金</w:t>
      </w:r>
      <w:r w:rsidR="00D14D38">
        <w:rPr>
          <w:rFonts w:ascii="仿宋_GB2312" w:eastAsia="仿宋_GB2312" w:hAnsi="仿宋" w:cs="仿宋" w:hint="eastAsia"/>
          <w:kern w:val="0"/>
          <w:sz w:val="32"/>
          <w:szCs w:val="32"/>
          <w:shd w:val="clear" w:color="auto" w:fill="FFFFFF"/>
          <w:lang w:bidi="ar"/>
        </w:rPr>
        <w:t>。</w:t>
      </w: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lastRenderedPageBreak/>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w:t>
      </w:r>
      <w:r w:rsidR="00541C1A" w:rsidRPr="00D064D1">
        <w:rPr>
          <w:rFonts w:ascii="仿宋_GB2312" w:eastAsia="仿宋_GB2312" w:hAnsi="仿宋" w:cs="仿宋" w:hint="eastAsia"/>
          <w:kern w:val="0"/>
          <w:sz w:val="32"/>
          <w:szCs w:val="32"/>
          <w:shd w:val="clear" w:color="auto" w:fill="FFFFFF"/>
          <w:lang w:bidi="ar"/>
        </w:rPr>
        <w:lastRenderedPageBreak/>
        <w:t>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22F192A9"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054730">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7D271F">
        <w:rPr>
          <w:rFonts w:ascii="仿宋_GB2312" w:eastAsia="仿宋_GB2312" w:hAnsi="仿宋" w:cs="仿宋"/>
          <w:kern w:val="0"/>
          <w:sz w:val="32"/>
          <w:szCs w:val="32"/>
          <w:shd w:val="clear" w:color="auto" w:fill="FFFFFF"/>
          <w:lang w:bidi="ar"/>
        </w:rPr>
        <w:t>1</w:t>
      </w:r>
      <w:r w:rsidRPr="00D064D1">
        <w:rPr>
          <w:rFonts w:ascii="仿宋_GB2312" w:eastAsia="仿宋_GB2312" w:hAnsi="仿宋" w:cs="仿宋" w:hint="eastAsia"/>
          <w:kern w:val="0"/>
          <w:sz w:val="32"/>
          <w:szCs w:val="32"/>
          <w:shd w:val="clear" w:color="auto" w:fill="FFFFFF"/>
          <w:lang w:bidi="ar"/>
        </w:rPr>
        <w:t>月</w:t>
      </w:r>
      <w:r w:rsidR="007D271F">
        <w:rPr>
          <w:rFonts w:ascii="仿宋_GB2312" w:eastAsia="仿宋_GB2312" w:hAnsi="仿宋" w:cs="仿宋"/>
          <w:bCs/>
          <w:kern w:val="0"/>
          <w:sz w:val="32"/>
          <w:szCs w:val="32"/>
          <w:shd w:val="clear" w:color="auto" w:fill="FFFFFF"/>
          <w:lang w:bidi="ar"/>
        </w:rPr>
        <w:t>2</w:t>
      </w:r>
      <w:r w:rsidR="00054730">
        <w:rPr>
          <w:rFonts w:ascii="仿宋_GB2312" w:eastAsia="仿宋_GB2312" w:hAnsi="仿宋" w:cs="仿宋"/>
          <w:bCs/>
          <w:kern w:val="0"/>
          <w:sz w:val="32"/>
          <w:szCs w:val="32"/>
          <w:shd w:val="clear" w:color="auto" w:fill="FFFFFF"/>
          <w:lang w:bidi="ar"/>
        </w:rPr>
        <w:t>0</w:t>
      </w:r>
      <w:r w:rsidRPr="00D064D1">
        <w:rPr>
          <w:rFonts w:ascii="仿宋_GB2312" w:eastAsia="仿宋_GB2312" w:hAnsi="仿宋" w:cs="仿宋" w:hint="eastAsia"/>
          <w:bCs/>
          <w:kern w:val="0"/>
          <w:sz w:val="32"/>
          <w:szCs w:val="32"/>
          <w:shd w:val="clear" w:color="auto" w:fill="FFFFFF"/>
          <w:lang w:bidi="ar"/>
        </w:rPr>
        <w:t>日</w:t>
      </w:r>
      <w:r w:rsidR="007D271F">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时止接受咨询，请拨打咨询电话或直接到广州资产管理有限公司现场咨询。</w:t>
      </w:r>
    </w:p>
    <w:p w14:paraId="0CF96C25" w14:textId="52ABD0F8" w:rsidR="007D271F" w:rsidRPr="00BD47F3" w:rsidRDefault="007D271F" w:rsidP="007D271F">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57B69285" w14:textId="6E50ADFE" w:rsidR="007D271F" w:rsidRPr="00BD47F3" w:rsidRDefault="007D271F" w:rsidP="007D271F">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sidR="00BD47F3">
        <w:rPr>
          <w:rFonts w:ascii="仿宋_GB2312" w:eastAsia="仿宋_GB2312" w:hAnsi="仿宋" w:cs="仿宋"/>
          <w:kern w:val="0"/>
          <w:sz w:val="32"/>
          <w:szCs w:val="32"/>
          <w:shd w:val="clear" w:color="auto" w:fill="FFFFFF"/>
          <w:lang w:bidi="ar"/>
        </w:rPr>
        <w:t>2</w:t>
      </w:r>
      <w:r w:rsidR="00BD47F3">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联系地址：广州市天河区珠江东路28号越秀金融大厦58楼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（四）买受人付清成交价款，转让方经买受人要求，可出具成交价款收据，不就成交价款出具相关发票。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E740BB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B821CE" w:rsidRPr="00B821CE">
        <w:rPr>
          <w:rFonts w:ascii="仿宋_GB2312" w:eastAsia="仿宋_GB2312" w:hAnsi="仿宋" w:cs="仿宋" w:hint="eastAsia"/>
          <w:kern w:val="0"/>
          <w:sz w:val="32"/>
          <w:szCs w:val="32"/>
          <w:shd w:val="clear" w:color="auto" w:fill="FFFFFF"/>
          <w:lang w:bidi="ar"/>
        </w:rPr>
        <w:t>淘宝网资产竞价网络平台</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B821CE" w:rsidRPr="00B821CE">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3B48EB46"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054730">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B821CE">
        <w:rPr>
          <w:rFonts w:ascii="仿宋_GB2312" w:eastAsia="仿宋_GB2312" w:hAnsi="仿宋" w:cs="仿宋"/>
          <w:sz w:val="32"/>
          <w:szCs w:val="32"/>
          <w:shd w:val="clear" w:color="auto" w:fill="FFFFFF"/>
        </w:rPr>
        <w:t>1</w:t>
      </w:r>
      <w:r w:rsidRPr="00D064D1">
        <w:rPr>
          <w:rFonts w:ascii="仿宋_GB2312" w:eastAsia="仿宋_GB2312" w:hAnsi="仿宋" w:cs="仿宋" w:hint="eastAsia"/>
          <w:sz w:val="32"/>
          <w:szCs w:val="32"/>
          <w:shd w:val="clear" w:color="auto" w:fill="FFFFFF"/>
        </w:rPr>
        <w:t>月</w:t>
      </w:r>
      <w:r w:rsidR="00054730">
        <w:rPr>
          <w:rFonts w:ascii="仿宋_GB2312" w:eastAsia="仿宋_GB2312" w:hAnsi="仿宋" w:cs="仿宋"/>
          <w:sz w:val="32"/>
          <w:szCs w:val="32"/>
          <w:shd w:val="clear" w:color="auto" w:fill="FFFFFF"/>
        </w:rPr>
        <w:t>8</w:t>
      </w:r>
      <w:bookmarkStart w:id="0" w:name="_GoBack"/>
      <w:bookmarkEnd w:id="0"/>
      <w:r w:rsidRPr="00D064D1">
        <w:rPr>
          <w:rFonts w:ascii="仿宋_GB2312" w:eastAsia="仿宋_GB2312" w:hAnsi="仿宋" w:cs="仿宋" w:hint="eastAsia"/>
          <w:sz w:val="32"/>
          <w:szCs w:val="32"/>
          <w:shd w:val="clear" w:color="auto" w:fill="FFFFFF"/>
        </w:rPr>
        <w:t>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DD8B" w14:textId="77777777" w:rsidR="002D0EDB" w:rsidRDefault="002D0EDB" w:rsidP="0094690C">
      <w:r>
        <w:separator/>
      </w:r>
    </w:p>
  </w:endnote>
  <w:endnote w:type="continuationSeparator" w:id="0">
    <w:p w14:paraId="2A474CAF" w14:textId="77777777" w:rsidR="002D0EDB" w:rsidRDefault="002D0EDB"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30BA6" w14:textId="77777777" w:rsidR="002D0EDB" w:rsidRDefault="002D0EDB" w:rsidP="0094690C">
      <w:r>
        <w:separator/>
      </w:r>
    </w:p>
  </w:footnote>
  <w:footnote w:type="continuationSeparator" w:id="0">
    <w:p w14:paraId="597C3BF5" w14:textId="77777777" w:rsidR="002D0EDB" w:rsidRDefault="002D0EDB"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54730"/>
    <w:rsid w:val="000776E9"/>
    <w:rsid w:val="000A0715"/>
    <w:rsid w:val="000A11D4"/>
    <w:rsid w:val="000A4128"/>
    <w:rsid w:val="000C22C2"/>
    <w:rsid w:val="000F2C40"/>
    <w:rsid w:val="0011104E"/>
    <w:rsid w:val="0011214D"/>
    <w:rsid w:val="00120D47"/>
    <w:rsid w:val="00125E49"/>
    <w:rsid w:val="00135C73"/>
    <w:rsid w:val="001624E4"/>
    <w:rsid w:val="0016319A"/>
    <w:rsid w:val="001C3D1B"/>
    <w:rsid w:val="001E4451"/>
    <w:rsid w:val="002152EA"/>
    <w:rsid w:val="0024289E"/>
    <w:rsid w:val="0024746F"/>
    <w:rsid w:val="00275ED9"/>
    <w:rsid w:val="00294D1E"/>
    <w:rsid w:val="002C2953"/>
    <w:rsid w:val="002D0EDB"/>
    <w:rsid w:val="00303874"/>
    <w:rsid w:val="00320260"/>
    <w:rsid w:val="00326A50"/>
    <w:rsid w:val="00336681"/>
    <w:rsid w:val="00340788"/>
    <w:rsid w:val="00342FDC"/>
    <w:rsid w:val="00347AF5"/>
    <w:rsid w:val="00371A61"/>
    <w:rsid w:val="003C3C19"/>
    <w:rsid w:val="003D715D"/>
    <w:rsid w:val="003F0D81"/>
    <w:rsid w:val="00422196"/>
    <w:rsid w:val="00434CDA"/>
    <w:rsid w:val="00464315"/>
    <w:rsid w:val="00491D0C"/>
    <w:rsid w:val="004955F4"/>
    <w:rsid w:val="004A1EA0"/>
    <w:rsid w:val="004A71D2"/>
    <w:rsid w:val="004C34BA"/>
    <w:rsid w:val="004F6C7B"/>
    <w:rsid w:val="00502939"/>
    <w:rsid w:val="00504A8D"/>
    <w:rsid w:val="00532A79"/>
    <w:rsid w:val="005362C0"/>
    <w:rsid w:val="00541C1A"/>
    <w:rsid w:val="00547267"/>
    <w:rsid w:val="005617B4"/>
    <w:rsid w:val="00597593"/>
    <w:rsid w:val="005D2208"/>
    <w:rsid w:val="005E6FE9"/>
    <w:rsid w:val="005F78D1"/>
    <w:rsid w:val="0068628B"/>
    <w:rsid w:val="00687227"/>
    <w:rsid w:val="00697B6A"/>
    <w:rsid w:val="006B55F1"/>
    <w:rsid w:val="006C52EB"/>
    <w:rsid w:val="006D6B22"/>
    <w:rsid w:val="006E6A61"/>
    <w:rsid w:val="006E7E8C"/>
    <w:rsid w:val="006F0E8E"/>
    <w:rsid w:val="006F1BA2"/>
    <w:rsid w:val="006F56CD"/>
    <w:rsid w:val="006F7B01"/>
    <w:rsid w:val="00710B06"/>
    <w:rsid w:val="00715908"/>
    <w:rsid w:val="00733E9C"/>
    <w:rsid w:val="007578B5"/>
    <w:rsid w:val="00765D27"/>
    <w:rsid w:val="007726B9"/>
    <w:rsid w:val="00776C5F"/>
    <w:rsid w:val="00790DB7"/>
    <w:rsid w:val="007A58ED"/>
    <w:rsid w:val="007B1CAB"/>
    <w:rsid w:val="007D10EA"/>
    <w:rsid w:val="007D1C8A"/>
    <w:rsid w:val="007D271F"/>
    <w:rsid w:val="007F7AA1"/>
    <w:rsid w:val="00811153"/>
    <w:rsid w:val="00852678"/>
    <w:rsid w:val="008844B5"/>
    <w:rsid w:val="008A2A5B"/>
    <w:rsid w:val="008E1074"/>
    <w:rsid w:val="008E306F"/>
    <w:rsid w:val="00921CBA"/>
    <w:rsid w:val="0092258C"/>
    <w:rsid w:val="0094690C"/>
    <w:rsid w:val="00971B27"/>
    <w:rsid w:val="009A621D"/>
    <w:rsid w:val="009B706B"/>
    <w:rsid w:val="009D18EF"/>
    <w:rsid w:val="009E7452"/>
    <w:rsid w:val="00A05099"/>
    <w:rsid w:val="00A175D8"/>
    <w:rsid w:val="00A1797B"/>
    <w:rsid w:val="00A2169A"/>
    <w:rsid w:val="00A814D6"/>
    <w:rsid w:val="00AA333F"/>
    <w:rsid w:val="00AE1DB8"/>
    <w:rsid w:val="00AF1AFC"/>
    <w:rsid w:val="00B37BAA"/>
    <w:rsid w:val="00B45B38"/>
    <w:rsid w:val="00B821CE"/>
    <w:rsid w:val="00B85223"/>
    <w:rsid w:val="00B94B35"/>
    <w:rsid w:val="00BD47F3"/>
    <w:rsid w:val="00C0539D"/>
    <w:rsid w:val="00C12DBD"/>
    <w:rsid w:val="00C174BE"/>
    <w:rsid w:val="00C17ECA"/>
    <w:rsid w:val="00C33844"/>
    <w:rsid w:val="00C40050"/>
    <w:rsid w:val="00C56310"/>
    <w:rsid w:val="00C759D5"/>
    <w:rsid w:val="00C84351"/>
    <w:rsid w:val="00C93962"/>
    <w:rsid w:val="00CA2BAB"/>
    <w:rsid w:val="00CB450F"/>
    <w:rsid w:val="00CC4AA7"/>
    <w:rsid w:val="00CE5DE0"/>
    <w:rsid w:val="00D064D1"/>
    <w:rsid w:val="00D14D38"/>
    <w:rsid w:val="00D43F36"/>
    <w:rsid w:val="00D81B2D"/>
    <w:rsid w:val="00D91985"/>
    <w:rsid w:val="00DA4E1A"/>
    <w:rsid w:val="00DB07D7"/>
    <w:rsid w:val="00DC55F8"/>
    <w:rsid w:val="00DD326E"/>
    <w:rsid w:val="00DF5F77"/>
    <w:rsid w:val="00E43999"/>
    <w:rsid w:val="00E63C10"/>
    <w:rsid w:val="00E77360"/>
    <w:rsid w:val="00E84A62"/>
    <w:rsid w:val="00E95331"/>
    <w:rsid w:val="00EA7617"/>
    <w:rsid w:val="00EB46B7"/>
    <w:rsid w:val="00EB589E"/>
    <w:rsid w:val="00F05849"/>
    <w:rsid w:val="00F17B1B"/>
    <w:rsid w:val="00F4260F"/>
    <w:rsid w:val="00F43E93"/>
    <w:rsid w:val="00F4660C"/>
    <w:rsid w:val="00F70DF4"/>
    <w:rsid w:val="00F87F0E"/>
    <w:rsid w:val="00FB706C"/>
    <w:rsid w:val="00FE1ADD"/>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73</cp:revision>
  <cp:lastPrinted>2024-09-23T01:04:00Z</cp:lastPrinted>
  <dcterms:created xsi:type="dcterms:W3CDTF">2020-03-19T02:16:00Z</dcterms:created>
  <dcterms:modified xsi:type="dcterms:W3CDTF">2026-01-07T08:42:00Z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